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37C9" w14:textId="77777777" w:rsidR="003046B4" w:rsidRPr="001A7505" w:rsidRDefault="00707051" w:rsidP="00707051">
      <w:pPr>
        <w:jc w:val="center"/>
        <w:rPr>
          <w:rFonts w:ascii="Times New Roman" w:hAnsi="Times New Roman" w:cs="Times New Roman"/>
          <w:b/>
          <w:color w:val="70AD47" w:themeColor="accent6"/>
          <w:sz w:val="24"/>
        </w:rPr>
      </w:pPr>
      <w:bookmarkStart w:id="0" w:name="_GoBack"/>
      <w:bookmarkEnd w:id="0"/>
      <w:r w:rsidRPr="001A7505">
        <w:rPr>
          <w:rFonts w:ascii="Times New Roman" w:hAnsi="Times New Roman" w:cs="Times New Roman"/>
          <w:b/>
          <w:sz w:val="24"/>
        </w:rPr>
        <w:t>ABSTRACT</w:t>
      </w:r>
    </w:p>
    <w:p w14:paraId="16042F0D" w14:textId="77777777" w:rsidR="00FA2D82" w:rsidRPr="003D2AB7" w:rsidRDefault="00707051" w:rsidP="00707051">
      <w:pPr>
        <w:jc w:val="center"/>
        <w:rPr>
          <w:rFonts w:ascii="Times New Roman" w:hAnsi="Times New Roman" w:cs="Times New Roman"/>
          <w:b/>
          <w:sz w:val="24"/>
        </w:rPr>
      </w:pPr>
      <w:r w:rsidRPr="001A7505">
        <w:rPr>
          <w:rFonts w:ascii="Times New Roman" w:hAnsi="Times New Roman" w:cs="Times New Roman"/>
          <w:b/>
          <w:color w:val="70AD47" w:themeColor="accent6"/>
          <w:sz w:val="24"/>
        </w:rPr>
        <w:t xml:space="preserve"> </w:t>
      </w:r>
      <w:r w:rsidR="003046B4" w:rsidRPr="003D2AB7">
        <w:rPr>
          <w:rFonts w:ascii="Times New Roman" w:hAnsi="Times New Roman" w:cs="Times New Roman"/>
          <w:b/>
          <w:sz w:val="24"/>
        </w:rPr>
        <w:t>Simulation et communication interprofessionnelle en formation initiale</w:t>
      </w:r>
    </w:p>
    <w:p w14:paraId="62734FBF" w14:textId="7071A0D0" w:rsidR="00707051" w:rsidRPr="003D2AB7" w:rsidRDefault="00FA2D82" w:rsidP="00707051">
      <w:pPr>
        <w:jc w:val="center"/>
        <w:rPr>
          <w:rFonts w:ascii="Times New Roman" w:hAnsi="Times New Roman" w:cs="Times New Roman"/>
          <w:b/>
          <w:sz w:val="24"/>
        </w:rPr>
      </w:pPr>
      <w:r w:rsidRPr="003D2AB7">
        <w:rPr>
          <w:rFonts w:ascii="Times New Roman" w:hAnsi="Times New Roman" w:cs="Times New Roman"/>
          <w:b/>
          <w:sz w:val="24"/>
        </w:rPr>
        <w:t>D</w:t>
      </w:r>
      <w:r w:rsidR="003046B4" w:rsidRPr="003D2AB7">
        <w:rPr>
          <w:rFonts w:ascii="Times New Roman" w:hAnsi="Times New Roman" w:cs="Times New Roman"/>
          <w:b/>
          <w:sz w:val="24"/>
        </w:rPr>
        <w:t>ispositif SCOOPS</w:t>
      </w:r>
    </w:p>
    <w:p w14:paraId="11C15783" w14:textId="440D6163" w:rsidR="008F66F5" w:rsidRDefault="008F66F5" w:rsidP="008F66F5">
      <w:pPr>
        <w:spacing w:after="0"/>
        <w:rPr>
          <w:rFonts w:ascii="Times New Roman" w:hAnsi="Times New Roman" w:cs="Times New Roman"/>
          <w:b/>
          <w:sz w:val="24"/>
        </w:rPr>
      </w:pPr>
    </w:p>
    <w:p w14:paraId="0D34D35B" w14:textId="1CB8DD19" w:rsidR="008F66F5" w:rsidRPr="008F66F5" w:rsidRDefault="008F66F5" w:rsidP="008F66F5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8F66F5">
        <w:rPr>
          <w:rFonts w:ascii="Times New Roman" w:hAnsi="Times New Roman" w:cs="Times New Roman"/>
          <w:b/>
          <w:sz w:val="24"/>
        </w:rPr>
        <w:t>Auteur correspondant</w:t>
      </w:r>
    </w:p>
    <w:p w14:paraId="6600A1D9" w14:textId="3A6618C2" w:rsidR="00FA2D82" w:rsidRPr="001A7505" w:rsidRDefault="00FA2D82" w:rsidP="00FA2D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Caradec A</w:t>
      </w:r>
      <w:r w:rsidR="00AF7C6B">
        <w:rPr>
          <w:rFonts w:ascii="Times New Roman" w:hAnsi="Times New Roman" w:cs="Times New Roman"/>
          <w:sz w:val="24"/>
        </w:rPr>
        <w:t>maya (1) amaya.caradec@aphp.fr</w:t>
      </w:r>
    </w:p>
    <w:p w14:paraId="3D15ED21" w14:textId="77777777" w:rsidR="008F66F5" w:rsidRPr="001A7505" w:rsidRDefault="008F66F5" w:rsidP="008F66F5">
      <w:pPr>
        <w:spacing w:after="0"/>
        <w:rPr>
          <w:rFonts w:ascii="Times New Roman" w:hAnsi="Times New Roman" w:cs="Times New Roman"/>
          <w:sz w:val="24"/>
        </w:rPr>
      </w:pPr>
    </w:p>
    <w:p w14:paraId="4147007A" w14:textId="0BD3B774" w:rsidR="008F66F5" w:rsidRPr="008F66F5" w:rsidRDefault="008F66F5" w:rsidP="008F66F5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8F66F5">
        <w:rPr>
          <w:rFonts w:ascii="Times New Roman" w:hAnsi="Times New Roman" w:cs="Times New Roman"/>
          <w:b/>
          <w:sz w:val="24"/>
        </w:rPr>
        <w:t>Auteurs</w:t>
      </w:r>
    </w:p>
    <w:p w14:paraId="74812B55" w14:textId="1BF9BDB6" w:rsidR="008F66F5" w:rsidRPr="001A7505" w:rsidRDefault="004E56E0" w:rsidP="008F66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Paris.Farnce</w:t>
      </w:r>
    </w:p>
    <w:p w14:paraId="6F060DA0" w14:textId="77777777" w:rsidR="00F923D2" w:rsidRDefault="00F923D2" w:rsidP="001A7505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  <w:sectPr w:rsidR="00F923D2" w:rsidSect="006C13DC">
          <w:footerReference w:type="default" r:id="rId8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57A80FCF" w14:textId="7395373E" w:rsidR="001A7505" w:rsidRPr="001A7505" w:rsidRDefault="001A7505" w:rsidP="001A7505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1A7505">
        <w:rPr>
          <w:rFonts w:ascii="Times New Roman" w:hAnsi="Times New Roman" w:cs="Times New Roman"/>
          <w:b/>
          <w:sz w:val="24"/>
        </w:rPr>
        <w:t xml:space="preserve">Champ d’application </w:t>
      </w:r>
    </w:p>
    <w:p w14:paraId="761B991A" w14:textId="0387493C" w:rsidR="001A7505" w:rsidRDefault="00FA2D82" w:rsidP="001A75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1A7505">
        <w:rPr>
          <w:rFonts w:ascii="Times New Roman" w:hAnsi="Times New Roman" w:cs="Times New Roman"/>
          <w:sz w:val="24"/>
        </w:rPr>
        <w:t xml:space="preserve">édagogie </w:t>
      </w:r>
    </w:p>
    <w:p w14:paraId="52F895C8" w14:textId="77777777" w:rsidR="001A7505" w:rsidRPr="001A7505" w:rsidRDefault="001A7505" w:rsidP="001A7505">
      <w:pPr>
        <w:rPr>
          <w:rFonts w:ascii="Times New Roman" w:hAnsi="Times New Roman" w:cs="Times New Roman"/>
          <w:sz w:val="24"/>
        </w:rPr>
      </w:pPr>
    </w:p>
    <w:p w14:paraId="5D25C569" w14:textId="39B053CC" w:rsidR="001A7505" w:rsidRPr="001A7505" w:rsidRDefault="001A7505" w:rsidP="001A7505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Mots clés</w:t>
      </w:r>
    </w:p>
    <w:p w14:paraId="2E2CA121" w14:textId="34F41437" w:rsidR="0059634B" w:rsidRPr="00383D9D" w:rsidRDefault="0059634B" w:rsidP="009F7979">
      <w:pPr>
        <w:spacing w:after="0"/>
        <w:ind w:left="360"/>
        <w:rPr>
          <w:rFonts w:ascii="Times New Roman" w:hAnsi="Times New Roman" w:cs="Times New Roman"/>
          <w:sz w:val="24"/>
        </w:rPr>
      </w:pPr>
      <w:r w:rsidRPr="00383D9D">
        <w:rPr>
          <w:rFonts w:ascii="Times New Roman" w:hAnsi="Times New Roman" w:cs="Times New Roman"/>
          <w:sz w:val="24"/>
        </w:rPr>
        <w:t>Formation par</w:t>
      </w:r>
      <w:r w:rsidR="009F7979" w:rsidRPr="00383D9D">
        <w:rPr>
          <w:rFonts w:ascii="Times New Roman" w:hAnsi="Times New Roman" w:cs="Times New Roman"/>
          <w:sz w:val="24"/>
        </w:rPr>
        <w:t xml:space="preserve"> simulation</w:t>
      </w:r>
    </w:p>
    <w:p w14:paraId="7A477C1C" w14:textId="6E4534E3" w:rsidR="0059634B" w:rsidRPr="00383D9D" w:rsidRDefault="00FD7E42" w:rsidP="009F7979">
      <w:pPr>
        <w:spacing w:after="0"/>
        <w:ind w:left="360"/>
        <w:rPr>
          <w:rFonts w:ascii="Times New Roman" w:hAnsi="Times New Roman" w:cs="Times New Roman"/>
          <w:sz w:val="24"/>
        </w:rPr>
      </w:pPr>
      <w:r w:rsidRPr="00383D9D">
        <w:rPr>
          <w:rFonts w:ascii="Times New Roman" w:hAnsi="Times New Roman" w:cs="Times New Roman"/>
          <w:sz w:val="24"/>
        </w:rPr>
        <w:t>Collaboration</w:t>
      </w:r>
    </w:p>
    <w:p w14:paraId="3860B5F0" w14:textId="33FB1637" w:rsidR="00FD7E42" w:rsidRDefault="00911497" w:rsidP="009F7979">
      <w:pPr>
        <w:spacing w:after="0"/>
        <w:ind w:left="360"/>
        <w:rPr>
          <w:rFonts w:ascii="Times New Roman" w:hAnsi="Times New Roman" w:cs="Times New Roman"/>
          <w:sz w:val="24"/>
        </w:rPr>
      </w:pPr>
      <w:r w:rsidRPr="00383D9D">
        <w:rPr>
          <w:rFonts w:ascii="Times New Roman" w:hAnsi="Times New Roman" w:cs="Times New Roman"/>
          <w:sz w:val="24"/>
        </w:rPr>
        <w:t>Communication</w:t>
      </w:r>
    </w:p>
    <w:p w14:paraId="564592F5" w14:textId="77777777" w:rsidR="00F923D2" w:rsidRDefault="00F923D2" w:rsidP="009F7979">
      <w:pPr>
        <w:spacing w:after="0"/>
        <w:ind w:left="360"/>
        <w:rPr>
          <w:rFonts w:ascii="Times New Roman" w:hAnsi="Times New Roman" w:cs="Times New Roman"/>
          <w:sz w:val="24"/>
        </w:rPr>
        <w:sectPr w:rsidR="00F923D2" w:rsidSect="00F923D2">
          <w:type w:val="continuous"/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</w:p>
    <w:p w14:paraId="22A676C6" w14:textId="77777777" w:rsidR="00A71389" w:rsidRPr="00383D9D" w:rsidRDefault="00A71389" w:rsidP="009F7979">
      <w:pPr>
        <w:spacing w:after="0"/>
        <w:ind w:left="360"/>
        <w:rPr>
          <w:rFonts w:ascii="Times New Roman" w:hAnsi="Times New Roman" w:cs="Times New Roman"/>
          <w:sz w:val="24"/>
        </w:rPr>
      </w:pPr>
    </w:p>
    <w:p w14:paraId="224E74E9" w14:textId="77777777" w:rsidR="0059634B" w:rsidRPr="003560E1" w:rsidRDefault="0059634B" w:rsidP="00383D9D">
      <w:pPr>
        <w:spacing w:after="0"/>
        <w:rPr>
          <w:rFonts w:ascii="Times New Roman" w:hAnsi="Times New Roman" w:cs="Times New Roman"/>
          <w:sz w:val="24"/>
        </w:rPr>
      </w:pPr>
    </w:p>
    <w:p w14:paraId="43F05510" w14:textId="1172ECBE" w:rsidR="00707051" w:rsidRPr="003560E1" w:rsidRDefault="005C5D4D" w:rsidP="00E947D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560E1">
        <w:rPr>
          <w:rFonts w:ascii="Times New Roman" w:hAnsi="Times New Roman" w:cs="Times New Roman"/>
          <w:b/>
          <w:sz w:val="28"/>
          <w:szCs w:val="24"/>
        </w:rPr>
        <w:t>Trois ans de</w:t>
      </w:r>
      <w:r w:rsidR="0055677C" w:rsidRPr="003560E1">
        <w:rPr>
          <w:rFonts w:ascii="Times New Roman" w:hAnsi="Times New Roman" w:cs="Times New Roman"/>
          <w:b/>
          <w:sz w:val="28"/>
          <w:szCs w:val="24"/>
        </w:rPr>
        <w:t xml:space="preserve"> formation </w:t>
      </w:r>
      <w:r w:rsidR="008F14A9" w:rsidRPr="003560E1">
        <w:rPr>
          <w:rFonts w:ascii="Times New Roman" w:hAnsi="Times New Roman" w:cs="Times New Roman"/>
          <w:b/>
          <w:sz w:val="28"/>
          <w:szCs w:val="24"/>
        </w:rPr>
        <w:t xml:space="preserve">pluriprofessionnelle à la communication </w:t>
      </w:r>
      <w:r w:rsidR="0055677C" w:rsidRPr="003560E1">
        <w:rPr>
          <w:rFonts w:ascii="Times New Roman" w:hAnsi="Times New Roman" w:cs="Times New Roman"/>
          <w:b/>
          <w:sz w:val="28"/>
          <w:szCs w:val="24"/>
        </w:rPr>
        <w:t>interprofessionnelle</w:t>
      </w:r>
      <w:r w:rsidR="004977E7" w:rsidRPr="003560E1">
        <w:rPr>
          <w:rFonts w:ascii="Times New Roman" w:hAnsi="Times New Roman" w:cs="Times New Roman"/>
          <w:b/>
          <w:sz w:val="28"/>
          <w:szCs w:val="24"/>
        </w:rPr>
        <w:t xml:space="preserve"> : </w:t>
      </w:r>
      <w:r w:rsidR="00BE262B" w:rsidRPr="003560E1">
        <w:rPr>
          <w:rFonts w:ascii="Times New Roman" w:hAnsi="Times New Roman" w:cs="Times New Roman"/>
          <w:b/>
          <w:sz w:val="28"/>
          <w:szCs w:val="24"/>
        </w:rPr>
        <w:t>l’apport</w:t>
      </w:r>
      <w:r w:rsidR="00602844" w:rsidRPr="003560E1">
        <w:rPr>
          <w:rFonts w:ascii="Times New Roman" w:hAnsi="Times New Roman" w:cs="Times New Roman"/>
          <w:b/>
          <w:sz w:val="28"/>
          <w:szCs w:val="24"/>
        </w:rPr>
        <w:t xml:space="preserve"> du projet SCOOPS</w:t>
      </w:r>
    </w:p>
    <w:p w14:paraId="4F2F456A" w14:textId="38CC670C" w:rsidR="003F1A11" w:rsidRPr="003560E1" w:rsidRDefault="008F66F5" w:rsidP="008F66F5">
      <w:pPr>
        <w:shd w:val="clear" w:color="auto" w:fill="F2F2F2" w:themeFill="background1" w:themeFillShade="F2"/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>Contexte</w:t>
      </w:r>
    </w:p>
    <w:p w14:paraId="4D6E4B7C" w14:textId="7080C650" w:rsidR="00DA333C" w:rsidRPr="003560E1" w:rsidRDefault="001A5711" w:rsidP="00DA333C">
      <w:pPr>
        <w:pStyle w:val="Paragraphedeliste"/>
        <w:ind w:left="0"/>
        <w:jc w:val="both"/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>La prise en charge d</w:t>
      </w:r>
      <w:r w:rsidR="004B25D9" w:rsidRPr="003560E1">
        <w:rPr>
          <w:rFonts w:ascii="Times New Roman" w:hAnsi="Times New Roman" w:cs="Times New Roman"/>
          <w:sz w:val="24"/>
        </w:rPr>
        <w:t>es</w:t>
      </w:r>
      <w:r w:rsidR="007B29D5" w:rsidRPr="003560E1">
        <w:rPr>
          <w:rFonts w:ascii="Times New Roman" w:hAnsi="Times New Roman" w:cs="Times New Roman"/>
          <w:sz w:val="24"/>
        </w:rPr>
        <w:t xml:space="preserve"> patient</w:t>
      </w:r>
      <w:r w:rsidR="004B25D9" w:rsidRPr="003560E1">
        <w:rPr>
          <w:rFonts w:ascii="Times New Roman" w:hAnsi="Times New Roman" w:cs="Times New Roman"/>
          <w:sz w:val="24"/>
        </w:rPr>
        <w:t>s</w:t>
      </w:r>
      <w:r w:rsidR="00383D9D" w:rsidRPr="003560E1">
        <w:rPr>
          <w:rFonts w:ascii="Times New Roman" w:hAnsi="Times New Roman" w:cs="Times New Roman"/>
          <w:sz w:val="24"/>
        </w:rPr>
        <w:t xml:space="preserve"> </w:t>
      </w:r>
      <w:r w:rsidR="006D0701">
        <w:rPr>
          <w:rFonts w:ascii="Times New Roman" w:hAnsi="Times New Roman" w:cs="Times New Roman"/>
          <w:sz w:val="24"/>
        </w:rPr>
        <w:t xml:space="preserve">à </w:t>
      </w:r>
      <w:r w:rsidR="00D065F2">
        <w:rPr>
          <w:rFonts w:ascii="Times New Roman" w:hAnsi="Times New Roman" w:cs="Times New Roman"/>
          <w:sz w:val="24"/>
        </w:rPr>
        <w:t>l’hôpital</w:t>
      </w:r>
      <w:r w:rsidRPr="003560E1">
        <w:rPr>
          <w:rFonts w:ascii="Times New Roman" w:hAnsi="Times New Roman" w:cs="Times New Roman"/>
          <w:sz w:val="24"/>
        </w:rPr>
        <w:t xml:space="preserve"> est </w:t>
      </w:r>
      <w:r w:rsidR="007B29D5" w:rsidRPr="003560E1">
        <w:rPr>
          <w:rFonts w:ascii="Times New Roman" w:hAnsi="Times New Roman" w:cs="Times New Roman"/>
          <w:sz w:val="24"/>
        </w:rPr>
        <w:t>complexe</w:t>
      </w:r>
      <w:r w:rsidR="00330009" w:rsidRPr="003560E1">
        <w:rPr>
          <w:rFonts w:ascii="Times New Roman" w:hAnsi="Times New Roman" w:cs="Times New Roman"/>
          <w:sz w:val="24"/>
        </w:rPr>
        <w:t xml:space="preserve">. </w:t>
      </w:r>
      <w:r w:rsidR="00645641" w:rsidRPr="003560E1">
        <w:rPr>
          <w:rFonts w:ascii="Times New Roman" w:hAnsi="Times New Roman" w:cs="Times New Roman"/>
          <w:sz w:val="24"/>
        </w:rPr>
        <w:t>Elle s’inscrit</w:t>
      </w:r>
      <w:r w:rsidR="003F732A" w:rsidRPr="003560E1">
        <w:rPr>
          <w:rFonts w:ascii="Times New Roman" w:hAnsi="Times New Roman" w:cs="Times New Roman"/>
          <w:sz w:val="24"/>
        </w:rPr>
        <w:t xml:space="preserve"> dans une démarche</w:t>
      </w:r>
      <w:r w:rsidR="004D574D" w:rsidRPr="003560E1">
        <w:rPr>
          <w:rFonts w:ascii="Times New Roman" w:hAnsi="Times New Roman" w:cs="Times New Roman"/>
          <w:sz w:val="24"/>
        </w:rPr>
        <w:t xml:space="preserve"> collective </w:t>
      </w:r>
      <w:r w:rsidR="003F732A" w:rsidRPr="003560E1">
        <w:rPr>
          <w:rFonts w:ascii="Times New Roman" w:hAnsi="Times New Roman" w:cs="Times New Roman"/>
          <w:sz w:val="24"/>
        </w:rPr>
        <w:t>reposant sur l’interprofessionnalité</w:t>
      </w:r>
      <w:r w:rsidR="00C2073D" w:rsidRPr="003560E1">
        <w:rPr>
          <w:rFonts w:ascii="Times New Roman" w:hAnsi="Times New Roman" w:cs="Times New Roman"/>
          <w:sz w:val="24"/>
        </w:rPr>
        <w:t xml:space="preserve">. </w:t>
      </w:r>
      <w:r w:rsidR="004D574D" w:rsidRPr="003560E1">
        <w:rPr>
          <w:rFonts w:ascii="Times New Roman" w:hAnsi="Times New Roman" w:cs="Times New Roman"/>
          <w:sz w:val="24"/>
        </w:rPr>
        <w:t xml:space="preserve">C’est au travers du partage de l’information </w:t>
      </w:r>
      <w:r w:rsidR="00E60B36" w:rsidRPr="003560E1">
        <w:rPr>
          <w:rFonts w:ascii="Times New Roman" w:hAnsi="Times New Roman" w:cs="Times New Roman"/>
          <w:sz w:val="24"/>
        </w:rPr>
        <w:t xml:space="preserve">par une communication interprofessionnelle de qualité </w:t>
      </w:r>
      <w:r w:rsidR="004D574D" w:rsidRPr="003560E1">
        <w:rPr>
          <w:rFonts w:ascii="Times New Roman" w:hAnsi="Times New Roman" w:cs="Times New Roman"/>
          <w:sz w:val="24"/>
        </w:rPr>
        <w:t xml:space="preserve">que la prise de décision dans les processus cliniques </w:t>
      </w:r>
      <w:r w:rsidR="00E60B36" w:rsidRPr="003560E1">
        <w:rPr>
          <w:rFonts w:ascii="Times New Roman" w:hAnsi="Times New Roman" w:cs="Times New Roman"/>
          <w:sz w:val="24"/>
        </w:rPr>
        <w:t>s’élabore</w:t>
      </w:r>
      <w:r w:rsidR="00671BEF" w:rsidRPr="003560E1">
        <w:rPr>
          <w:rStyle w:val="Appelnotedebasdep"/>
          <w:rFonts w:ascii="Times New Roman" w:hAnsi="Times New Roman" w:cs="Times New Roman"/>
          <w:sz w:val="24"/>
        </w:rPr>
        <w:footnoteReference w:id="1"/>
      </w:r>
      <w:r w:rsidR="00DA333C" w:rsidRPr="003560E1">
        <w:rPr>
          <w:rFonts w:ascii="Times New Roman" w:hAnsi="Times New Roman" w:cs="Times New Roman"/>
          <w:sz w:val="24"/>
        </w:rPr>
        <w:t xml:space="preserve">. </w:t>
      </w:r>
      <w:r w:rsidR="00F56DC1" w:rsidRPr="003560E1">
        <w:rPr>
          <w:rFonts w:ascii="Times New Roman" w:hAnsi="Times New Roman" w:cs="Times New Roman"/>
          <w:sz w:val="24"/>
        </w:rPr>
        <w:t>Dans cette logique, l</w:t>
      </w:r>
      <w:r w:rsidR="00DA333C" w:rsidRPr="003560E1">
        <w:rPr>
          <w:rFonts w:ascii="Times New Roman" w:hAnsi="Times New Roman" w:cs="Times New Roman"/>
          <w:sz w:val="24"/>
        </w:rPr>
        <w:t>a HAS</w:t>
      </w:r>
      <w:r w:rsidR="00DA333C" w:rsidRPr="003560E1">
        <w:rPr>
          <w:rStyle w:val="Appelnotedebasdep"/>
          <w:rFonts w:ascii="Times New Roman" w:hAnsi="Times New Roman" w:cs="Times New Roman"/>
          <w:sz w:val="24"/>
        </w:rPr>
        <w:footnoteReference w:id="2"/>
      </w:r>
      <w:r w:rsidR="00DA333C" w:rsidRPr="003560E1">
        <w:rPr>
          <w:rFonts w:ascii="Times New Roman" w:hAnsi="Times New Roman" w:cs="Times New Roman"/>
          <w:sz w:val="24"/>
        </w:rPr>
        <w:t xml:space="preserve"> </w:t>
      </w:r>
      <w:r w:rsidR="00F56DC1" w:rsidRPr="003560E1">
        <w:rPr>
          <w:rFonts w:ascii="Times New Roman" w:hAnsi="Times New Roman" w:cs="Times New Roman"/>
          <w:sz w:val="24"/>
        </w:rPr>
        <w:t xml:space="preserve">plébiscite </w:t>
      </w:r>
      <w:r w:rsidR="00DA333C" w:rsidRPr="003560E1">
        <w:rPr>
          <w:rFonts w:ascii="Times New Roman" w:hAnsi="Times New Roman" w:cs="Times New Roman"/>
          <w:sz w:val="24"/>
        </w:rPr>
        <w:t>l</w:t>
      </w:r>
      <w:r w:rsidR="00F56DC1" w:rsidRPr="003560E1">
        <w:rPr>
          <w:rFonts w:ascii="Times New Roman" w:hAnsi="Times New Roman" w:cs="Times New Roman"/>
          <w:sz w:val="24"/>
        </w:rPr>
        <w:t xml:space="preserve">’utilisation </w:t>
      </w:r>
      <w:r w:rsidR="004B0300" w:rsidRPr="003560E1">
        <w:rPr>
          <w:rFonts w:ascii="Times New Roman" w:hAnsi="Times New Roman" w:cs="Times New Roman"/>
          <w:sz w:val="24"/>
        </w:rPr>
        <w:t>de l’</w:t>
      </w:r>
      <w:r w:rsidR="00F56DC1" w:rsidRPr="003560E1">
        <w:rPr>
          <w:rFonts w:ascii="Times New Roman" w:hAnsi="Times New Roman" w:cs="Times New Roman"/>
          <w:sz w:val="24"/>
        </w:rPr>
        <w:t xml:space="preserve">outil de communication </w:t>
      </w:r>
      <w:r w:rsidR="00DA333C" w:rsidRPr="003560E1">
        <w:rPr>
          <w:rFonts w:ascii="Times New Roman" w:hAnsi="Times New Roman" w:cs="Times New Roman"/>
          <w:sz w:val="24"/>
        </w:rPr>
        <w:t>SAED</w:t>
      </w:r>
      <w:r w:rsidR="00971049">
        <w:rPr>
          <w:rStyle w:val="Appelnotedebasdep"/>
          <w:rFonts w:ascii="Times New Roman" w:hAnsi="Times New Roman" w:cs="Times New Roman"/>
          <w:sz w:val="24"/>
        </w:rPr>
        <w:footnoteReference w:id="3"/>
      </w:r>
      <w:r w:rsidR="00DA333C" w:rsidRPr="003560E1">
        <w:rPr>
          <w:rFonts w:ascii="Times New Roman" w:hAnsi="Times New Roman" w:cs="Times New Roman"/>
          <w:sz w:val="24"/>
        </w:rPr>
        <w:t xml:space="preserve"> </w:t>
      </w:r>
    </w:p>
    <w:p w14:paraId="3399A2C8" w14:textId="3CD303B5" w:rsidR="00C730BD" w:rsidRPr="003560E1" w:rsidRDefault="00D3744D" w:rsidP="00C730BD">
      <w:pPr>
        <w:pStyle w:val="Paragraphedeliste"/>
        <w:ind w:left="0"/>
        <w:jc w:val="both"/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 xml:space="preserve">Décloisonner les formations en santé </w:t>
      </w:r>
      <w:r w:rsidR="00330009" w:rsidRPr="003560E1">
        <w:rPr>
          <w:rFonts w:ascii="Times New Roman" w:hAnsi="Times New Roman" w:cs="Times New Roman"/>
          <w:sz w:val="24"/>
        </w:rPr>
        <w:t>autour de la collaboration et de la communication interprofessionnelle dès la format</w:t>
      </w:r>
      <w:r w:rsidR="001A5711" w:rsidRPr="003560E1">
        <w:rPr>
          <w:rFonts w:ascii="Times New Roman" w:hAnsi="Times New Roman" w:cs="Times New Roman"/>
          <w:sz w:val="24"/>
        </w:rPr>
        <w:t xml:space="preserve">ion initiale est </w:t>
      </w:r>
      <w:r w:rsidR="00D34B2A" w:rsidRPr="003560E1">
        <w:rPr>
          <w:rFonts w:ascii="Times New Roman" w:hAnsi="Times New Roman" w:cs="Times New Roman"/>
          <w:sz w:val="24"/>
        </w:rPr>
        <w:t xml:space="preserve">donc </w:t>
      </w:r>
      <w:r w:rsidR="001A5711" w:rsidRPr="003560E1">
        <w:rPr>
          <w:rFonts w:ascii="Times New Roman" w:hAnsi="Times New Roman" w:cs="Times New Roman"/>
          <w:sz w:val="24"/>
        </w:rPr>
        <w:t>essentiel</w:t>
      </w:r>
      <w:r w:rsidR="0030500E" w:rsidRPr="003560E1">
        <w:rPr>
          <w:rFonts w:ascii="Times New Roman" w:hAnsi="Times New Roman" w:cs="Times New Roman"/>
          <w:sz w:val="24"/>
        </w:rPr>
        <w:t xml:space="preserve">. </w:t>
      </w:r>
      <w:r w:rsidR="00C730BD" w:rsidRPr="003560E1">
        <w:rPr>
          <w:rFonts w:ascii="Times New Roman" w:hAnsi="Times New Roman" w:cs="Times New Roman"/>
          <w:sz w:val="24"/>
        </w:rPr>
        <w:t>La simulation interprofessionnelle est particulièrement adaptée pour développer ces compétences non techniques.</w:t>
      </w:r>
    </w:p>
    <w:p w14:paraId="2649F095" w14:textId="20F94A5C" w:rsidR="00671603" w:rsidRPr="003560E1" w:rsidRDefault="00C730BD" w:rsidP="00C730BD">
      <w:pPr>
        <w:pStyle w:val="Paragraphedeliste"/>
        <w:ind w:left="0"/>
        <w:jc w:val="both"/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>Le dispositif SCOOPS (Simulation pour la C</w:t>
      </w:r>
      <w:r w:rsidR="00FF7E74" w:rsidRPr="003560E1">
        <w:rPr>
          <w:rFonts w:ascii="Times New Roman" w:hAnsi="Times New Roman" w:cs="Times New Roman"/>
          <w:sz w:val="24"/>
        </w:rPr>
        <w:t>OO</w:t>
      </w:r>
      <w:r w:rsidRPr="003560E1">
        <w:rPr>
          <w:rFonts w:ascii="Times New Roman" w:hAnsi="Times New Roman" w:cs="Times New Roman"/>
          <w:sz w:val="24"/>
        </w:rPr>
        <w:t xml:space="preserve">pération des </w:t>
      </w:r>
      <w:r w:rsidR="00FF7E74" w:rsidRPr="003560E1">
        <w:rPr>
          <w:rFonts w:ascii="Times New Roman" w:hAnsi="Times New Roman" w:cs="Times New Roman"/>
          <w:sz w:val="24"/>
        </w:rPr>
        <w:t>P</w:t>
      </w:r>
      <w:r w:rsidRPr="003560E1">
        <w:rPr>
          <w:rFonts w:ascii="Times New Roman" w:hAnsi="Times New Roman" w:cs="Times New Roman"/>
          <w:sz w:val="24"/>
        </w:rPr>
        <w:t xml:space="preserve">rofessionnels de </w:t>
      </w:r>
      <w:r w:rsidR="00FF7E74" w:rsidRPr="003560E1">
        <w:rPr>
          <w:rFonts w:ascii="Times New Roman" w:hAnsi="Times New Roman" w:cs="Times New Roman"/>
          <w:sz w:val="24"/>
        </w:rPr>
        <w:t>S</w:t>
      </w:r>
      <w:r w:rsidRPr="003560E1">
        <w:rPr>
          <w:rFonts w:ascii="Times New Roman" w:hAnsi="Times New Roman" w:cs="Times New Roman"/>
          <w:sz w:val="24"/>
        </w:rPr>
        <w:t xml:space="preserve">anté) </w:t>
      </w:r>
      <w:r w:rsidR="004B0300" w:rsidRPr="003560E1">
        <w:rPr>
          <w:rFonts w:ascii="Times New Roman" w:hAnsi="Times New Roman" w:cs="Times New Roman"/>
          <w:sz w:val="24"/>
        </w:rPr>
        <w:t xml:space="preserve">répond </w:t>
      </w:r>
      <w:r w:rsidRPr="003560E1">
        <w:rPr>
          <w:rFonts w:ascii="Times New Roman" w:hAnsi="Times New Roman" w:cs="Times New Roman"/>
          <w:sz w:val="24"/>
        </w:rPr>
        <w:t>à ce besoin de formation</w:t>
      </w:r>
      <w:r w:rsidR="00671603" w:rsidRPr="003560E1">
        <w:rPr>
          <w:rFonts w:ascii="Times New Roman" w:hAnsi="Times New Roman" w:cs="Times New Roman"/>
          <w:sz w:val="24"/>
        </w:rPr>
        <w:t xml:space="preserve">. </w:t>
      </w:r>
    </w:p>
    <w:p w14:paraId="4CA3380A" w14:textId="77777777" w:rsidR="00A64D0F" w:rsidRPr="003560E1" w:rsidRDefault="00A64D0F" w:rsidP="008957C8">
      <w:pPr>
        <w:pStyle w:val="Paragraphedeliste"/>
        <w:ind w:left="0"/>
        <w:jc w:val="both"/>
        <w:rPr>
          <w:rFonts w:ascii="Times New Roman" w:hAnsi="Times New Roman" w:cs="Times New Roman"/>
          <w:sz w:val="24"/>
        </w:rPr>
      </w:pPr>
    </w:p>
    <w:p w14:paraId="0028CC64" w14:textId="1AB4558F" w:rsidR="00F96536" w:rsidRPr="003560E1" w:rsidRDefault="008F66F5" w:rsidP="008F66F5">
      <w:pPr>
        <w:shd w:val="clear" w:color="auto" w:fill="F2F2F2" w:themeFill="background1" w:themeFillShade="F2"/>
        <w:rPr>
          <w:rFonts w:ascii="Times New Roman" w:hAnsi="Times New Roman" w:cs="Times New Roman"/>
          <w:b/>
          <w:sz w:val="24"/>
        </w:rPr>
      </w:pPr>
      <w:r w:rsidRPr="003560E1">
        <w:rPr>
          <w:rFonts w:ascii="Times New Roman" w:hAnsi="Times New Roman" w:cs="Times New Roman"/>
          <w:b/>
          <w:sz w:val="24"/>
        </w:rPr>
        <w:t xml:space="preserve">Objectifs </w:t>
      </w:r>
    </w:p>
    <w:p w14:paraId="43C1EC84" w14:textId="7D3EEB60" w:rsidR="00E64C98" w:rsidRPr="003560E1" w:rsidRDefault="00E64C98" w:rsidP="00F96536">
      <w:pPr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 xml:space="preserve">Etablir la faisabilité d’un dispositif de formation </w:t>
      </w:r>
      <w:r w:rsidR="00E0459D" w:rsidRPr="003560E1">
        <w:rPr>
          <w:rFonts w:ascii="Times New Roman" w:hAnsi="Times New Roman" w:cs="Times New Roman"/>
          <w:sz w:val="24"/>
        </w:rPr>
        <w:t xml:space="preserve">initiale </w:t>
      </w:r>
      <w:r w:rsidR="00367C6A" w:rsidRPr="003560E1">
        <w:rPr>
          <w:rFonts w:ascii="Times New Roman" w:hAnsi="Times New Roman" w:cs="Times New Roman"/>
          <w:sz w:val="24"/>
        </w:rPr>
        <w:t xml:space="preserve">regroupant EH et ESI </w:t>
      </w:r>
    </w:p>
    <w:p w14:paraId="13430114" w14:textId="7F4D9497" w:rsidR="00F96536" w:rsidRPr="003560E1" w:rsidRDefault="00F96536" w:rsidP="00F96536">
      <w:pPr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>Mesurer l</w:t>
      </w:r>
      <w:r w:rsidR="00E64C98" w:rsidRPr="003560E1">
        <w:rPr>
          <w:rFonts w:ascii="Times New Roman" w:hAnsi="Times New Roman" w:cs="Times New Roman"/>
          <w:sz w:val="24"/>
        </w:rPr>
        <w:t xml:space="preserve">a satisfaction </w:t>
      </w:r>
      <w:r w:rsidR="009E4557" w:rsidRPr="003560E1">
        <w:rPr>
          <w:rFonts w:ascii="Times New Roman" w:hAnsi="Times New Roman" w:cs="Times New Roman"/>
          <w:sz w:val="24"/>
        </w:rPr>
        <w:t>d</w:t>
      </w:r>
      <w:r w:rsidR="00B56ADF">
        <w:rPr>
          <w:rFonts w:ascii="Times New Roman" w:hAnsi="Times New Roman" w:cs="Times New Roman"/>
          <w:sz w:val="24"/>
        </w:rPr>
        <w:t>e la</w:t>
      </w:r>
      <w:r w:rsidR="009E4557" w:rsidRPr="003560E1">
        <w:rPr>
          <w:rFonts w:ascii="Times New Roman" w:hAnsi="Times New Roman" w:cs="Times New Roman"/>
          <w:sz w:val="24"/>
        </w:rPr>
        <w:t xml:space="preserve"> formation</w:t>
      </w:r>
      <w:r w:rsidRPr="003560E1">
        <w:rPr>
          <w:rFonts w:ascii="Times New Roman" w:hAnsi="Times New Roman" w:cs="Times New Roman"/>
          <w:sz w:val="24"/>
        </w:rPr>
        <w:t xml:space="preserve"> SCOOPS auprès des étudiants impliqués.</w:t>
      </w:r>
    </w:p>
    <w:p w14:paraId="23DF1785" w14:textId="77777777" w:rsidR="009F1A72" w:rsidRPr="003560E1" w:rsidRDefault="009F1A72" w:rsidP="00F96536">
      <w:pPr>
        <w:rPr>
          <w:rFonts w:ascii="Times New Roman" w:hAnsi="Times New Roman" w:cs="Times New Roman"/>
          <w:sz w:val="24"/>
        </w:rPr>
      </w:pPr>
    </w:p>
    <w:p w14:paraId="1EB064E9" w14:textId="1438B3CA" w:rsidR="00707051" w:rsidRPr="003560E1" w:rsidRDefault="00F96536" w:rsidP="008F66F5">
      <w:pPr>
        <w:shd w:val="clear" w:color="auto" w:fill="F2F2F2" w:themeFill="background1" w:themeFillShade="F2"/>
        <w:rPr>
          <w:rFonts w:ascii="Times New Roman" w:hAnsi="Times New Roman" w:cs="Times New Roman"/>
          <w:b/>
          <w:sz w:val="24"/>
        </w:rPr>
      </w:pPr>
      <w:r w:rsidRPr="003560E1">
        <w:rPr>
          <w:rFonts w:ascii="Times New Roman" w:hAnsi="Times New Roman" w:cs="Times New Roman"/>
          <w:b/>
          <w:sz w:val="24"/>
        </w:rPr>
        <w:t>M</w:t>
      </w:r>
      <w:r w:rsidR="008F66F5" w:rsidRPr="003560E1">
        <w:rPr>
          <w:rFonts w:ascii="Times New Roman" w:hAnsi="Times New Roman" w:cs="Times New Roman"/>
          <w:b/>
          <w:sz w:val="24"/>
        </w:rPr>
        <w:t>éthode</w:t>
      </w:r>
    </w:p>
    <w:p w14:paraId="350644E1" w14:textId="77777777" w:rsidR="006E1B48" w:rsidRDefault="00222DE9" w:rsidP="008957C8">
      <w:pPr>
        <w:jc w:val="both"/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>SCOOPS</w:t>
      </w:r>
      <w:r w:rsidR="00703819" w:rsidRPr="003560E1">
        <w:rPr>
          <w:rFonts w:ascii="Times New Roman" w:hAnsi="Times New Roman" w:cs="Times New Roman"/>
          <w:sz w:val="24"/>
        </w:rPr>
        <w:t xml:space="preserve"> </w:t>
      </w:r>
      <w:r w:rsidR="00FE776A" w:rsidRPr="003560E1">
        <w:rPr>
          <w:rFonts w:ascii="Times New Roman" w:hAnsi="Times New Roman" w:cs="Times New Roman"/>
          <w:sz w:val="24"/>
        </w:rPr>
        <w:t xml:space="preserve">propose </w:t>
      </w:r>
      <w:r w:rsidR="00D64D1B" w:rsidRPr="003560E1">
        <w:rPr>
          <w:rFonts w:ascii="Times New Roman" w:hAnsi="Times New Roman" w:cs="Times New Roman"/>
          <w:sz w:val="24"/>
        </w:rPr>
        <w:t xml:space="preserve">à chaque apprenant une session de formation </w:t>
      </w:r>
      <w:r w:rsidR="000D3C55" w:rsidRPr="003560E1">
        <w:rPr>
          <w:rFonts w:ascii="Times New Roman" w:hAnsi="Times New Roman" w:cs="Times New Roman"/>
          <w:sz w:val="24"/>
        </w:rPr>
        <w:t xml:space="preserve">de 3h30 </w:t>
      </w:r>
      <w:r w:rsidR="00C47526" w:rsidRPr="003560E1">
        <w:rPr>
          <w:rFonts w:ascii="Times New Roman" w:hAnsi="Times New Roman" w:cs="Times New Roman"/>
          <w:sz w:val="24"/>
        </w:rPr>
        <w:t xml:space="preserve">en </w:t>
      </w:r>
      <w:r w:rsidR="00B05D99" w:rsidRPr="003560E1">
        <w:rPr>
          <w:rFonts w:ascii="Times New Roman" w:hAnsi="Times New Roman" w:cs="Times New Roman"/>
          <w:sz w:val="24"/>
        </w:rPr>
        <w:t xml:space="preserve">groupe de </w:t>
      </w:r>
      <w:r w:rsidR="004731A3" w:rsidRPr="003560E1">
        <w:rPr>
          <w:rFonts w:ascii="Times New Roman" w:hAnsi="Times New Roman" w:cs="Times New Roman"/>
          <w:sz w:val="24"/>
        </w:rPr>
        <w:t>10 apprenants</w:t>
      </w:r>
      <w:r w:rsidR="00694E1D" w:rsidRPr="003560E1">
        <w:rPr>
          <w:rFonts w:ascii="Times New Roman" w:hAnsi="Times New Roman" w:cs="Times New Roman"/>
          <w:sz w:val="24"/>
        </w:rPr>
        <w:t xml:space="preserve"> </w:t>
      </w:r>
      <w:r w:rsidR="00C47526" w:rsidRPr="003560E1">
        <w:rPr>
          <w:rFonts w:ascii="Times New Roman" w:hAnsi="Times New Roman" w:cs="Times New Roman"/>
          <w:sz w:val="24"/>
        </w:rPr>
        <w:t>(</w:t>
      </w:r>
      <w:r w:rsidR="00694E1D" w:rsidRPr="003560E1">
        <w:rPr>
          <w:rFonts w:ascii="Times New Roman" w:hAnsi="Times New Roman" w:cs="Times New Roman"/>
          <w:sz w:val="24"/>
        </w:rPr>
        <w:t>EH</w:t>
      </w:r>
      <w:r w:rsidR="00484F12" w:rsidRPr="003560E1">
        <w:rPr>
          <w:rFonts w:ascii="Times New Roman" w:hAnsi="Times New Roman" w:cs="Times New Roman"/>
          <w:sz w:val="24"/>
        </w:rPr>
        <w:t>/</w:t>
      </w:r>
      <w:r w:rsidR="00694E1D" w:rsidRPr="003560E1">
        <w:rPr>
          <w:rFonts w:ascii="Times New Roman" w:hAnsi="Times New Roman" w:cs="Times New Roman"/>
          <w:sz w:val="24"/>
        </w:rPr>
        <w:t xml:space="preserve">ESI) </w:t>
      </w:r>
      <w:r w:rsidR="001133C8" w:rsidRPr="003560E1">
        <w:rPr>
          <w:rFonts w:ascii="Times New Roman" w:hAnsi="Times New Roman" w:cs="Times New Roman"/>
          <w:sz w:val="24"/>
        </w:rPr>
        <w:t>articulant</w:t>
      </w:r>
      <w:r w:rsidR="00EF3CD2" w:rsidRPr="003560E1">
        <w:rPr>
          <w:rFonts w:ascii="Times New Roman" w:hAnsi="Times New Roman" w:cs="Times New Roman"/>
          <w:sz w:val="24"/>
        </w:rPr>
        <w:t xml:space="preserve"> </w:t>
      </w:r>
      <w:r w:rsidR="00110F6C" w:rsidRPr="003560E1">
        <w:rPr>
          <w:rFonts w:ascii="Times New Roman" w:hAnsi="Times New Roman" w:cs="Times New Roman"/>
          <w:sz w:val="24"/>
        </w:rPr>
        <w:t xml:space="preserve">un </w:t>
      </w:r>
      <w:r w:rsidR="001C3C2D" w:rsidRPr="003560E1">
        <w:rPr>
          <w:rFonts w:ascii="Times New Roman" w:hAnsi="Times New Roman" w:cs="Times New Roman"/>
          <w:sz w:val="24"/>
        </w:rPr>
        <w:t>défi</w:t>
      </w:r>
      <w:r w:rsidR="00110F6C" w:rsidRPr="003560E1">
        <w:rPr>
          <w:rFonts w:ascii="Times New Roman" w:hAnsi="Times New Roman" w:cs="Times New Roman"/>
          <w:sz w:val="24"/>
        </w:rPr>
        <w:t xml:space="preserve"> </w:t>
      </w:r>
      <w:r w:rsidR="001C3C2D" w:rsidRPr="003560E1">
        <w:rPr>
          <w:rFonts w:ascii="Times New Roman" w:hAnsi="Times New Roman" w:cs="Times New Roman"/>
          <w:sz w:val="24"/>
        </w:rPr>
        <w:t xml:space="preserve">collectif </w:t>
      </w:r>
      <w:r w:rsidR="00110F6C" w:rsidRPr="003560E1">
        <w:rPr>
          <w:rFonts w:ascii="Times New Roman" w:hAnsi="Times New Roman" w:cs="Times New Roman"/>
          <w:sz w:val="24"/>
        </w:rPr>
        <w:t>sur la réanimation cardio</w:t>
      </w:r>
      <w:r w:rsidR="00B55EAE" w:rsidRPr="003560E1">
        <w:rPr>
          <w:rFonts w:ascii="Times New Roman" w:hAnsi="Times New Roman" w:cs="Times New Roman"/>
          <w:sz w:val="24"/>
        </w:rPr>
        <w:t>-</w:t>
      </w:r>
      <w:r w:rsidR="00110F6C" w:rsidRPr="003560E1">
        <w:rPr>
          <w:rFonts w:ascii="Times New Roman" w:hAnsi="Times New Roman" w:cs="Times New Roman"/>
          <w:sz w:val="24"/>
        </w:rPr>
        <w:t xml:space="preserve">pulmonaire et 2 </w:t>
      </w:r>
      <w:r w:rsidR="00110F6C" w:rsidRPr="003560E1">
        <w:rPr>
          <w:rFonts w:ascii="Times New Roman" w:hAnsi="Times New Roman" w:cs="Times New Roman"/>
          <w:sz w:val="24"/>
        </w:rPr>
        <w:lastRenderedPageBreak/>
        <w:t>ateliers</w:t>
      </w:r>
      <w:r w:rsidR="005855AE" w:rsidRPr="003560E1">
        <w:rPr>
          <w:rFonts w:ascii="Times New Roman" w:hAnsi="Times New Roman" w:cs="Times New Roman"/>
          <w:sz w:val="24"/>
        </w:rPr>
        <w:t>. L</w:t>
      </w:r>
      <w:r w:rsidR="00B50157" w:rsidRPr="003560E1">
        <w:rPr>
          <w:rFonts w:ascii="Times New Roman" w:hAnsi="Times New Roman" w:cs="Times New Roman"/>
          <w:sz w:val="24"/>
        </w:rPr>
        <w:t>e premier</w:t>
      </w:r>
      <w:r w:rsidR="005855AE" w:rsidRPr="003560E1">
        <w:rPr>
          <w:rFonts w:ascii="Times New Roman" w:hAnsi="Times New Roman" w:cs="Times New Roman"/>
          <w:sz w:val="24"/>
        </w:rPr>
        <w:t xml:space="preserve">, </w:t>
      </w:r>
      <w:r w:rsidR="00886F29" w:rsidRPr="003560E1">
        <w:rPr>
          <w:rFonts w:ascii="Times New Roman" w:hAnsi="Times New Roman" w:cs="Times New Roman"/>
          <w:sz w:val="24"/>
        </w:rPr>
        <w:t xml:space="preserve">en simulation </w:t>
      </w:r>
      <w:r w:rsidR="00F84DF7">
        <w:rPr>
          <w:rFonts w:ascii="Times New Roman" w:hAnsi="Times New Roman" w:cs="Times New Roman"/>
          <w:sz w:val="24"/>
        </w:rPr>
        <w:t>pleine échelle,</w:t>
      </w:r>
      <w:r w:rsidR="004E4A54" w:rsidRPr="003560E1">
        <w:rPr>
          <w:rFonts w:ascii="Times New Roman" w:hAnsi="Times New Roman" w:cs="Times New Roman"/>
          <w:sz w:val="24"/>
        </w:rPr>
        <w:t xml:space="preserve"> </w:t>
      </w:r>
      <w:r w:rsidR="00110F6C" w:rsidRPr="003560E1">
        <w:rPr>
          <w:rFonts w:ascii="Times New Roman" w:hAnsi="Times New Roman" w:cs="Times New Roman"/>
          <w:sz w:val="24"/>
        </w:rPr>
        <w:t>répond aux objectifs</w:t>
      </w:r>
      <w:r w:rsidR="00EE4C38" w:rsidRPr="003560E1">
        <w:rPr>
          <w:rFonts w:ascii="Times New Roman" w:hAnsi="Times New Roman" w:cs="Times New Roman"/>
          <w:sz w:val="24"/>
        </w:rPr>
        <w:t xml:space="preserve"> de </w:t>
      </w:r>
      <w:r w:rsidR="00110F6C" w:rsidRPr="003560E1">
        <w:rPr>
          <w:rFonts w:ascii="Times New Roman" w:hAnsi="Times New Roman" w:cs="Times New Roman"/>
          <w:sz w:val="24"/>
        </w:rPr>
        <w:t xml:space="preserve">coordination </w:t>
      </w:r>
      <w:r w:rsidR="00EE4C38" w:rsidRPr="003560E1">
        <w:rPr>
          <w:rFonts w:ascii="Times New Roman" w:hAnsi="Times New Roman" w:cs="Times New Roman"/>
          <w:sz w:val="24"/>
        </w:rPr>
        <w:t xml:space="preserve">et de </w:t>
      </w:r>
      <w:r w:rsidR="00110F6C" w:rsidRPr="003560E1">
        <w:rPr>
          <w:rFonts w:ascii="Times New Roman" w:hAnsi="Times New Roman" w:cs="Times New Roman"/>
          <w:sz w:val="24"/>
        </w:rPr>
        <w:t>communication</w:t>
      </w:r>
      <w:r w:rsidR="00EB3D05" w:rsidRPr="003560E1">
        <w:rPr>
          <w:rFonts w:ascii="Times New Roman" w:hAnsi="Times New Roman" w:cs="Times New Roman"/>
          <w:sz w:val="24"/>
        </w:rPr>
        <w:t xml:space="preserve"> interprofessionnelle</w:t>
      </w:r>
      <w:r w:rsidR="00110F6C" w:rsidRPr="003560E1">
        <w:rPr>
          <w:rFonts w:ascii="Times New Roman" w:hAnsi="Times New Roman" w:cs="Times New Roman"/>
          <w:sz w:val="24"/>
        </w:rPr>
        <w:t xml:space="preserve">. </w:t>
      </w:r>
      <w:r w:rsidR="00EE4C38" w:rsidRPr="003560E1">
        <w:rPr>
          <w:rFonts w:ascii="Times New Roman" w:hAnsi="Times New Roman" w:cs="Times New Roman"/>
          <w:sz w:val="24"/>
        </w:rPr>
        <w:t>Le second</w:t>
      </w:r>
      <w:r w:rsidR="003C1CCF" w:rsidRPr="003560E1">
        <w:rPr>
          <w:rFonts w:ascii="Times New Roman" w:hAnsi="Times New Roman" w:cs="Times New Roman"/>
          <w:sz w:val="24"/>
        </w:rPr>
        <w:t xml:space="preserve"> </w:t>
      </w:r>
      <w:r w:rsidR="00110F6C" w:rsidRPr="003560E1">
        <w:rPr>
          <w:rFonts w:ascii="Times New Roman" w:hAnsi="Times New Roman" w:cs="Times New Roman"/>
          <w:sz w:val="24"/>
        </w:rPr>
        <w:t xml:space="preserve">combine la simulation d’un appel téléphonique et </w:t>
      </w:r>
      <w:r w:rsidR="00377D97">
        <w:rPr>
          <w:rFonts w:ascii="Times New Roman" w:hAnsi="Times New Roman" w:cs="Times New Roman"/>
          <w:sz w:val="24"/>
        </w:rPr>
        <w:t>d’</w:t>
      </w:r>
      <w:r w:rsidR="00110F6C" w:rsidRPr="003560E1">
        <w:rPr>
          <w:rFonts w:ascii="Times New Roman" w:hAnsi="Times New Roman" w:cs="Times New Roman"/>
          <w:sz w:val="24"/>
        </w:rPr>
        <w:t>une chambre des erreurs</w:t>
      </w:r>
      <w:r w:rsidR="005764F3" w:rsidRPr="003560E1">
        <w:rPr>
          <w:rFonts w:ascii="Times New Roman" w:hAnsi="Times New Roman" w:cs="Times New Roman"/>
          <w:sz w:val="24"/>
        </w:rPr>
        <w:t>. Il</w:t>
      </w:r>
      <w:r w:rsidR="00110F6C" w:rsidRPr="003560E1">
        <w:rPr>
          <w:rFonts w:ascii="Times New Roman" w:hAnsi="Times New Roman" w:cs="Times New Roman"/>
          <w:sz w:val="24"/>
        </w:rPr>
        <w:t xml:space="preserve"> vis</w:t>
      </w:r>
      <w:r w:rsidR="005764F3" w:rsidRPr="003560E1">
        <w:rPr>
          <w:rFonts w:ascii="Times New Roman" w:hAnsi="Times New Roman" w:cs="Times New Roman"/>
          <w:sz w:val="24"/>
        </w:rPr>
        <w:t>e</w:t>
      </w:r>
      <w:r w:rsidR="00110F6C" w:rsidRPr="003560E1">
        <w:rPr>
          <w:rFonts w:ascii="Times New Roman" w:hAnsi="Times New Roman" w:cs="Times New Roman"/>
          <w:sz w:val="24"/>
        </w:rPr>
        <w:t xml:space="preserve"> l’acquisition du SAED</w:t>
      </w:r>
      <w:r w:rsidR="008461F4" w:rsidRPr="003560E1">
        <w:rPr>
          <w:rFonts w:ascii="Times New Roman" w:hAnsi="Times New Roman" w:cs="Times New Roman"/>
          <w:sz w:val="24"/>
        </w:rPr>
        <w:t>.</w:t>
      </w:r>
      <w:r w:rsidR="007A21A1" w:rsidRPr="003560E1">
        <w:rPr>
          <w:rFonts w:ascii="Times New Roman" w:hAnsi="Times New Roman" w:cs="Times New Roman"/>
          <w:sz w:val="24"/>
        </w:rPr>
        <w:t xml:space="preserve"> </w:t>
      </w:r>
    </w:p>
    <w:p w14:paraId="7BDB86F6" w14:textId="0F2FCF09" w:rsidR="00EF3CD2" w:rsidRPr="003560E1" w:rsidRDefault="00657B2B" w:rsidP="008957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</w:t>
      </w:r>
      <w:r w:rsidR="009543C7">
        <w:rPr>
          <w:rFonts w:ascii="Times New Roman" w:hAnsi="Times New Roman" w:cs="Times New Roman"/>
          <w:sz w:val="24"/>
        </w:rPr>
        <w:t xml:space="preserve">e évaluation post-formation </w:t>
      </w:r>
      <w:r w:rsidR="00360BDA">
        <w:rPr>
          <w:rFonts w:ascii="Times New Roman" w:hAnsi="Times New Roman" w:cs="Times New Roman"/>
          <w:sz w:val="24"/>
        </w:rPr>
        <w:t>a</w:t>
      </w:r>
      <w:r w:rsidR="009543C7">
        <w:rPr>
          <w:rFonts w:ascii="Times New Roman" w:hAnsi="Times New Roman" w:cs="Times New Roman"/>
          <w:sz w:val="24"/>
        </w:rPr>
        <w:t xml:space="preserve"> été réalisée par</w:t>
      </w:r>
      <w:r>
        <w:rPr>
          <w:rFonts w:ascii="Times New Roman" w:hAnsi="Times New Roman" w:cs="Times New Roman"/>
          <w:sz w:val="24"/>
        </w:rPr>
        <w:t xml:space="preserve"> questionnaire </w:t>
      </w:r>
      <w:r w:rsidR="00360BDA">
        <w:rPr>
          <w:rFonts w:ascii="Times New Roman" w:hAnsi="Times New Roman" w:cs="Times New Roman"/>
          <w:sz w:val="24"/>
        </w:rPr>
        <w:t xml:space="preserve">numérique </w:t>
      </w:r>
      <w:r w:rsidR="009543C7">
        <w:rPr>
          <w:rFonts w:ascii="Times New Roman" w:hAnsi="Times New Roman" w:cs="Times New Roman"/>
          <w:sz w:val="24"/>
        </w:rPr>
        <w:t>individuel.</w:t>
      </w:r>
    </w:p>
    <w:p w14:paraId="38942D00" w14:textId="77777777" w:rsidR="000D3C55" w:rsidRPr="003560E1" w:rsidRDefault="000D3C55" w:rsidP="008957C8">
      <w:pPr>
        <w:jc w:val="both"/>
        <w:rPr>
          <w:rFonts w:ascii="Times New Roman" w:hAnsi="Times New Roman" w:cs="Times New Roman"/>
          <w:sz w:val="24"/>
        </w:rPr>
      </w:pPr>
    </w:p>
    <w:p w14:paraId="0E2CCB1B" w14:textId="09B9F778" w:rsidR="00707051" w:rsidRPr="003560E1" w:rsidRDefault="008F66F5" w:rsidP="008F66F5">
      <w:pPr>
        <w:shd w:val="clear" w:color="auto" w:fill="F2F2F2" w:themeFill="background1" w:themeFillShade="F2"/>
        <w:rPr>
          <w:rFonts w:ascii="Times New Roman" w:hAnsi="Times New Roman" w:cs="Times New Roman"/>
          <w:b/>
          <w:sz w:val="24"/>
        </w:rPr>
      </w:pPr>
      <w:r w:rsidRPr="003560E1">
        <w:rPr>
          <w:rFonts w:ascii="Times New Roman" w:hAnsi="Times New Roman" w:cs="Times New Roman"/>
          <w:b/>
          <w:sz w:val="24"/>
        </w:rPr>
        <w:t xml:space="preserve">Résultats </w:t>
      </w:r>
    </w:p>
    <w:p w14:paraId="3C114C58" w14:textId="1791D9B0" w:rsidR="00455B95" w:rsidRPr="003560E1" w:rsidRDefault="00B43C6B" w:rsidP="00180D96">
      <w:pPr>
        <w:jc w:val="both"/>
        <w:rPr>
          <w:rFonts w:ascii="Times New Roman" w:hAnsi="Times New Roman" w:cs="Times New Roman"/>
          <w:sz w:val="24"/>
        </w:rPr>
      </w:pPr>
      <w:r w:rsidRPr="003560E1">
        <w:rPr>
          <w:rFonts w:ascii="Times New Roman" w:hAnsi="Times New Roman" w:cs="Times New Roman"/>
          <w:sz w:val="24"/>
        </w:rPr>
        <w:t>E</w:t>
      </w:r>
      <w:r w:rsidR="00956811" w:rsidRPr="003560E1">
        <w:rPr>
          <w:rFonts w:ascii="Times New Roman" w:hAnsi="Times New Roman" w:cs="Times New Roman"/>
          <w:sz w:val="24"/>
        </w:rPr>
        <w:t>ntre 2020 et 2022, 1856 apprenants formés (</w:t>
      </w:r>
      <w:r w:rsidR="00097E7F" w:rsidRPr="003560E1">
        <w:rPr>
          <w:rFonts w:ascii="Times New Roman" w:hAnsi="Times New Roman" w:cs="Times New Roman"/>
          <w:sz w:val="24"/>
        </w:rPr>
        <w:t>66</w:t>
      </w:r>
      <w:r w:rsidR="00956811" w:rsidRPr="003560E1">
        <w:rPr>
          <w:rFonts w:ascii="Times New Roman" w:hAnsi="Times New Roman" w:cs="Times New Roman"/>
          <w:sz w:val="24"/>
        </w:rPr>
        <w:t xml:space="preserve"> % d’ESI, </w:t>
      </w:r>
      <w:r w:rsidR="006D0263" w:rsidRPr="003560E1">
        <w:rPr>
          <w:rFonts w:ascii="Times New Roman" w:hAnsi="Times New Roman" w:cs="Times New Roman"/>
          <w:sz w:val="24"/>
        </w:rPr>
        <w:t>34</w:t>
      </w:r>
      <w:r w:rsidR="00956811" w:rsidRPr="003560E1">
        <w:rPr>
          <w:rFonts w:ascii="Times New Roman" w:hAnsi="Times New Roman" w:cs="Times New Roman"/>
          <w:sz w:val="24"/>
        </w:rPr>
        <w:t xml:space="preserve"> % d’EH) au cours de 102 sessions animées par 306 temps formateurs</w:t>
      </w:r>
      <w:r w:rsidR="00AF148D">
        <w:rPr>
          <w:rFonts w:ascii="Times New Roman" w:hAnsi="Times New Roman" w:cs="Times New Roman"/>
          <w:sz w:val="24"/>
        </w:rPr>
        <w:t xml:space="preserve">. </w:t>
      </w:r>
      <w:r w:rsidRPr="003560E1">
        <w:rPr>
          <w:rFonts w:ascii="Times New Roman" w:hAnsi="Times New Roman" w:cs="Times New Roman"/>
          <w:sz w:val="24"/>
        </w:rPr>
        <w:t>L’opérationnalité du dispositif SCOOPS depuis 3 ans</w:t>
      </w:r>
      <w:r w:rsidR="00607A1C" w:rsidRPr="003560E1">
        <w:rPr>
          <w:rFonts w:ascii="Times New Roman" w:hAnsi="Times New Roman" w:cs="Times New Roman"/>
          <w:sz w:val="24"/>
        </w:rPr>
        <w:t xml:space="preserve"> s’appuie sur une coordination </w:t>
      </w:r>
      <w:r w:rsidR="009D75DA" w:rsidRPr="003560E1">
        <w:rPr>
          <w:rFonts w:ascii="Times New Roman" w:hAnsi="Times New Roman" w:cs="Times New Roman"/>
          <w:sz w:val="24"/>
        </w:rPr>
        <w:t xml:space="preserve">et une implication </w:t>
      </w:r>
      <w:r w:rsidR="00607A1C" w:rsidRPr="003560E1">
        <w:rPr>
          <w:rFonts w:ascii="Times New Roman" w:hAnsi="Times New Roman" w:cs="Times New Roman"/>
          <w:sz w:val="24"/>
        </w:rPr>
        <w:t>des différents partenaires</w:t>
      </w:r>
      <w:r w:rsidR="0011470A" w:rsidRPr="003560E1">
        <w:rPr>
          <w:rFonts w:ascii="Times New Roman" w:hAnsi="Times New Roman" w:cs="Times New Roman"/>
          <w:sz w:val="24"/>
        </w:rPr>
        <w:t xml:space="preserve">, </w:t>
      </w:r>
      <w:r w:rsidR="00455B95" w:rsidRPr="003560E1">
        <w:rPr>
          <w:rFonts w:ascii="Times New Roman" w:hAnsi="Times New Roman" w:cs="Times New Roman"/>
          <w:sz w:val="24"/>
        </w:rPr>
        <w:t xml:space="preserve">des ressources humaines dédiées et des locaux adaptés. </w:t>
      </w:r>
    </w:p>
    <w:p w14:paraId="1DDA125A" w14:textId="621BEFDA" w:rsidR="00180D96" w:rsidRPr="003560E1" w:rsidRDefault="00132FC2" w:rsidP="00180D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80% des </w:t>
      </w:r>
      <w:r w:rsidR="00FC7DB5">
        <w:rPr>
          <w:rFonts w:ascii="Times New Roman" w:hAnsi="Times New Roman" w:cs="Times New Roman"/>
          <w:sz w:val="24"/>
        </w:rPr>
        <w:t xml:space="preserve">apprenants </w:t>
      </w:r>
      <w:r>
        <w:rPr>
          <w:rFonts w:ascii="Times New Roman" w:hAnsi="Times New Roman" w:cs="Times New Roman"/>
          <w:sz w:val="24"/>
        </w:rPr>
        <w:t>ont répondu au questionnaire. Ils évaluent très positivement la formation</w:t>
      </w:r>
      <w:r w:rsidR="00176B33">
        <w:rPr>
          <w:rFonts w:ascii="Times New Roman" w:hAnsi="Times New Roman" w:cs="Times New Roman"/>
          <w:sz w:val="24"/>
        </w:rPr>
        <w:t xml:space="preserve"> </w:t>
      </w:r>
      <w:r w:rsidR="006F1635" w:rsidRPr="003560E1">
        <w:rPr>
          <w:rFonts w:ascii="Times New Roman" w:hAnsi="Times New Roman" w:cs="Times New Roman"/>
          <w:sz w:val="24"/>
        </w:rPr>
        <w:t>(</w:t>
      </w:r>
      <w:r w:rsidR="00DE2AA8">
        <w:rPr>
          <w:rFonts w:ascii="Times New Roman" w:hAnsi="Times New Roman" w:cs="Times New Roman"/>
          <w:sz w:val="24"/>
        </w:rPr>
        <w:t>G</w:t>
      </w:r>
      <w:r w:rsidR="00DE2AA8" w:rsidRPr="003560E1">
        <w:rPr>
          <w:rFonts w:ascii="Times New Roman" w:hAnsi="Times New Roman" w:cs="Times New Roman"/>
          <w:sz w:val="24"/>
        </w:rPr>
        <w:t>rille ESEA</w:t>
      </w:r>
      <w:r w:rsidR="00DE2AA8" w:rsidRPr="003560E1">
        <w:rPr>
          <w:rStyle w:val="Appelnotedebasdep"/>
          <w:rFonts w:ascii="Times New Roman" w:hAnsi="Times New Roman" w:cs="Times New Roman"/>
          <w:sz w:val="24"/>
        </w:rPr>
        <w:footnoteReference w:id="4"/>
      </w:r>
      <w:r w:rsidR="009543C7">
        <w:rPr>
          <w:rFonts w:ascii="Times New Roman" w:hAnsi="Times New Roman" w:cs="Times New Roman"/>
          <w:sz w:val="24"/>
        </w:rPr>
        <w:t xml:space="preserve"> : </w:t>
      </w:r>
      <w:r w:rsidR="004126A9" w:rsidRPr="003560E1">
        <w:rPr>
          <w:rFonts w:ascii="Times New Roman" w:hAnsi="Times New Roman" w:cs="Times New Roman"/>
          <w:sz w:val="24"/>
        </w:rPr>
        <w:t>4</w:t>
      </w:r>
      <w:r w:rsidR="00163F28" w:rsidRPr="003560E1">
        <w:rPr>
          <w:rFonts w:ascii="Times New Roman" w:hAnsi="Times New Roman" w:cs="Times New Roman"/>
          <w:sz w:val="24"/>
        </w:rPr>
        <w:t>.2</w:t>
      </w:r>
      <w:r w:rsidR="00CB6DEF" w:rsidRPr="003560E1">
        <w:rPr>
          <w:rFonts w:ascii="Times New Roman" w:hAnsi="Times New Roman" w:cs="Times New Roman"/>
          <w:sz w:val="24"/>
        </w:rPr>
        <w:t>/5</w:t>
      </w:r>
      <w:r w:rsidR="00163F28" w:rsidRPr="003560E1">
        <w:rPr>
          <w:rFonts w:ascii="Times New Roman" w:hAnsi="Times New Roman" w:cs="Times New Roman"/>
          <w:sz w:val="24"/>
        </w:rPr>
        <w:t xml:space="preserve"> échelle de </w:t>
      </w:r>
      <w:r w:rsidR="00CB6DEF" w:rsidRPr="003560E1">
        <w:rPr>
          <w:rFonts w:ascii="Times New Roman" w:hAnsi="Times New Roman" w:cs="Times New Roman"/>
          <w:sz w:val="24"/>
        </w:rPr>
        <w:t>Likert</w:t>
      </w:r>
      <w:r w:rsidR="00163F28" w:rsidRPr="003560E1">
        <w:rPr>
          <w:rFonts w:ascii="Times New Roman" w:hAnsi="Times New Roman" w:cs="Times New Roman"/>
          <w:sz w:val="24"/>
        </w:rPr>
        <w:t>)</w:t>
      </w:r>
      <w:r w:rsidR="00860901" w:rsidRPr="003560E1">
        <w:rPr>
          <w:rFonts w:ascii="Times New Roman" w:hAnsi="Times New Roman" w:cs="Times New Roman"/>
          <w:sz w:val="24"/>
        </w:rPr>
        <w:t xml:space="preserve">. </w:t>
      </w:r>
      <w:r w:rsidR="00176B33">
        <w:rPr>
          <w:rFonts w:ascii="Times New Roman" w:hAnsi="Times New Roman" w:cs="Times New Roman"/>
          <w:sz w:val="24"/>
        </w:rPr>
        <w:t>L’interprofessionnalité</w:t>
      </w:r>
      <w:r w:rsidR="00CC3F86" w:rsidRPr="003560E1">
        <w:rPr>
          <w:rFonts w:ascii="Times New Roman" w:hAnsi="Times New Roman" w:cs="Times New Roman"/>
          <w:sz w:val="24"/>
        </w:rPr>
        <w:t xml:space="preserve"> </w:t>
      </w:r>
      <w:r w:rsidR="002D75FF" w:rsidRPr="003560E1">
        <w:rPr>
          <w:rFonts w:ascii="Times New Roman" w:hAnsi="Times New Roman" w:cs="Times New Roman"/>
          <w:sz w:val="24"/>
        </w:rPr>
        <w:t xml:space="preserve">est </w:t>
      </w:r>
      <w:r w:rsidR="00ED48FD" w:rsidRPr="003560E1">
        <w:rPr>
          <w:rFonts w:ascii="Times New Roman" w:hAnsi="Times New Roman" w:cs="Times New Roman"/>
          <w:sz w:val="24"/>
        </w:rPr>
        <w:t>identifiée comme</w:t>
      </w:r>
      <w:r w:rsidR="00BA4B7B" w:rsidRPr="003560E1">
        <w:rPr>
          <w:rFonts w:ascii="Times New Roman" w:hAnsi="Times New Roman" w:cs="Times New Roman"/>
          <w:sz w:val="24"/>
        </w:rPr>
        <w:t xml:space="preserve"> l’un des 3 principaux points positifs du dispositif</w:t>
      </w:r>
      <w:r w:rsidR="000D627A">
        <w:rPr>
          <w:rFonts w:ascii="Times New Roman" w:hAnsi="Times New Roman" w:cs="Times New Roman"/>
          <w:sz w:val="24"/>
        </w:rPr>
        <w:t xml:space="preserve"> et </w:t>
      </w:r>
      <w:r w:rsidR="00801ECC" w:rsidRPr="003560E1">
        <w:rPr>
          <w:rFonts w:ascii="Times New Roman" w:hAnsi="Times New Roman" w:cs="Times New Roman"/>
          <w:sz w:val="24"/>
        </w:rPr>
        <w:t xml:space="preserve">comme un facteur favorisant la qualité du travail d’équipe et la qualité de vie au travail. </w:t>
      </w:r>
    </w:p>
    <w:p w14:paraId="5913491E" w14:textId="77777777" w:rsidR="00FF18AC" w:rsidRPr="003560E1" w:rsidRDefault="00FF18AC" w:rsidP="00BA4B7B">
      <w:pPr>
        <w:rPr>
          <w:rFonts w:ascii="Times New Roman" w:hAnsi="Times New Roman" w:cs="Times New Roman"/>
          <w:sz w:val="24"/>
        </w:rPr>
      </w:pPr>
    </w:p>
    <w:p w14:paraId="53E8DF29" w14:textId="5A96879F" w:rsidR="00860986" w:rsidRPr="003560E1" w:rsidRDefault="00106EA9" w:rsidP="008F66F5">
      <w:pPr>
        <w:shd w:val="clear" w:color="auto" w:fill="F2F2F2" w:themeFill="background1" w:themeFillShade="F2"/>
        <w:rPr>
          <w:rFonts w:ascii="Times New Roman" w:hAnsi="Times New Roman" w:cs="Times New Roman"/>
          <w:b/>
          <w:sz w:val="24"/>
        </w:rPr>
      </w:pPr>
      <w:r w:rsidRPr="003560E1">
        <w:rPr>
          <w:rFonts w:ascii="Times New Roman" w:hAnsi="Times New Roman" w:cs="Times New Roman"/>
          <w:b/>
          <w:sz w:val="24"/>
        </w:rPr>
        <w:t xml:space="preserve">Discussion - </w:t>
      </w:r>
      <w:r w:rsidR="008F66F5" w:rsidRPr="003560E1">
        <w:rPr>
          <w:rFonts w:ascii="Times New Roman" w:hAnsi="Times New Roman" w:cs="Times New Roman"/>
          <w:b/>
          <w:sz w:val="24"/>
        </w:rPr>
        <w:t xml:space="preserve">Conclusion </w:t>
      </w:r>
    </w:p>
    <w:p w14:paraId="21D7E013" w14:textId="181C8F09" w:rsidR="00707051" w:rsidRPr="003560E1" w:rsidRDefault="00CB6DEF" w:rsidP="00383D9D">
      <w:pPr>
        <w:jc w:val="both"/>
      </w:pPr>
      <w:r w:rsidRPr="003560E1">
        <w:rPr>
          <w:rFonts w:ascii="Times New Roman" w:hAnsi="Times New Roman" w:cs="Times New Roman"/>
          <w:sz w:val="24"/>
        </w:rPr>
        <w:t xml:space="preserve">La formation conjointe </w:t>
      </w:r>
      <w:r w:rsidR="00264881" w:rsidRPr="003560E1">
        <w:rPr>
          <w:rFonts w:ascii="Times New Roman" w:hAnsi="Times New Roman" w:cs="Times New Roman"/>
          <w:sz w:val="24"/>
        </w:rPr>
        <w:t>EH/ESI</w:t>
      </w:r>
      <w:r w:rsidRPr="003560E1">
        <w:rPr>
          <w:rFonts w:ascii="Times New Roman" w:hAnsi="Times New Roman" w:cs="Times New Roman"/>
          <w:sz w:val="24"/>
        </w:rPr>
        <w:t xml:space="preserve"> </w:t>
      </w:r>
      <w:r w:rsidR="00395817" w:rsidRPr="003560E1">
        <w:rPr>
          <w:rFonts w:ascii="Times New Roman" w:hAnsi="Times New Roman" w:cs="Times New Roman"/>
          <w:sz w:val="24"/>
        </w:rPr>
        <w:t xml:space="preserve">est </w:t>
      </w:r>
      <w:r w:rsidR="00270C1A" w:rsidRPr="003560E1">
        <w:rPr>
          <w:rFonts w:ascii="Times New Roman" w:hAnsi="Times New Roman" w:cs="Times New Roman"/>
          <w:sz w:val="24"/>
        </w:rPr>
        <w:t xml:space="preserve">souhaitée, </w:t>
      </w:r>
      <w:r w:rsidR="005E3AEB" w:rsidRPr="003560E1">
        <w:rPr>
          <w:rFonts w:ascii="Times New Roman" w:hAnsi="Times New Roman" w:cs="Times New Roman"/>
          <w:sz w:val="24"/>
        </w:rPr>
        <w:t>faisable</w:t>
      </w:r>
      <w:r w:rsidR="00270C1A" w:rsidRPr="003560E1">
        <w:rPr>
          <w:rFonts w:ascii="Times New Roman" w:hAnsi="Times New Roman" w:cs="Times New Roman"/>
          <w:sz w:val="24"/>
        </w:rPr>
        <w:t xml:space="preserve"> et</w:t>
      </w:r>
      <w:r w:rsidR="00B816BD" w:rsidRPr="003560E1">
        <w:rPr>
          <w:rFonts w:ascii="Times New Roman" w:hAnsi="Times New Roman" w:cs="Times New Roman"/>
          <w:sz w:val="24"/>
        </w:rPr>
        <w:t xml:space="preserve"> </w:t>
      </w:r>
      <w:r w:rsidR="00395817" w:rsidRPr="003560E1">
        <w:rPr>
          <w:rFonts w:ascii="Times New Roman" w:hAnsi="Times New Roman" w:cs="Times New Roman"/>
          <w:sz w:val="24"/>
        </w:rPr>
        <w:t>très apprécié</w:t>
      </w:r>
      <w:r w:rsidR="00264881" w:rsidRPr="003560E1">
        <w:rPr>
          <w:rFonts w:ascii="Times New Roman" w:hAnsi="Times New Roman" w:cs="Times New Roman"/>
          <w:sz w:val="24"/>
        </w:rPr>
        <w:t>e</w:t>
      </w:r>
      <w:r w:rsidRPr="003560E1">
        <w:rPr>
          <w:rFonts w:ascii="Times New Roman" w:hAnsi="Times New Roman" w:cs="Times New Roman"/>
          <w:sz w:val="24"/>
        </w:rPr>
        <w:t xml:space="preserve">. </w:t>
      </w:r>
      <w:r w:rsidR="00E7530F" w:rsidRPr="003560E1">
        <w:rPr>
          <w:rFonts w:ascii="Times New Roman" w:hAnsi="Times New Roman" w:cs="Times New Roman"/>
          <w:sz w:val="24"/>
        </w:rPr>
        <w:t xml:space="preserve">Développer ce type de dispositif est certes complexe </w:t>
      </w:r>
      <w:r w:rsidR="0016177A" w:rsidRPr="003560E1">
        <w:rPr>
          <w:rFonts w:ascii="Times New Roman" w:hAnsi="Times New Roman" w:cs="Times New Roman"/>
          <w:sz w:val="24"/>
        </w:rPr>
        <w:t>en matière de</w:t>
      </w:r>
      <w:r w:rsidR="00E7530F" w:rsidRPr="003560E1">
        <w:rPr>
          <w:rFonts w:ascii="Times New Roman" w:hAnsi="Times New Roman" w:cs="Times New Roman"/>
          <w:sz w:val="24"/>
        </w:rPr>
        <w:t xml:space="preserve"> coordination</w:t>
      </w:r>
      <w:r w:rsidR="00576E4A" w:rsidRPr="003560E1">
        <w:rPr>
          <w:rFonts w:ascii="Times New Roman" w:hAnsi="Times New Roman" w:cs="Times New Roman"/>
          <w:sz w:val="24"/>
        </w:rPr>
        <w:t xml:space="preserve"> et de moyens humains</w:t>
      </w:r>
      <w:r w:rsidR="00C709B9" w:rsidRPr="003560E1">
        <w:rPr>
          <w:rFonts w:ascii="Times New Roman" w:hAnsi="Times New Roman" w:cs="Times New Roman"/>
          <w:sz w:val="24"/>
        </w:rPr>
        <w:t>,</w:t>
      </w:r>
      <w:r w:rsidR="00E7530F" w:rsidRPr="003560E1">
        <w:rPr>
          <w:rFonts w:ascii="Times New Roman" w:hAnsi="Times New Roman" w:cs="Times New Roman"/>
          <w:sz w:val="24"/>
        </w:rPr>
        <w:t xml:space="preserve"> mais répond aux enjeux visant la construction d’une pratique collective du soin.</w:t>
      </w:r>
      <w:r w:rsidR="00AF7C6B" w:rsidRPr="003560E1">
        <w:rPr>
          <w:rFonts w:ascii="Times New Roman" w:hAnsi="Times New Roman" w:cs="Times New Roman"/>
          <w:sz w:val="24"/>
        </w:rPr>
        <w:t xml:space="preserve"> </w:t>
      </w:r>
      <w:r w:rsidR="00DD5B96" w:rsidRPr="003560E1">
        <w:rPr>
          <w:rFonts w:ascii="Times New Roman" w:hAnsi="Times New Roman" w:cs="Times New Roman"/>
          <w:sz w:val="24"/>
        </w:rPr>
        <w:t>Promouvoir</w:t>
      </w:r>
      <w:r w:rsidR="00562DC6" w:rsidRPr="003560E1">
        <w:rPr>
          <w:rFonts w:ascii="Times New Roman" w:hAnsi="Times New Roman" w:cs="Times New Roman"/>
          <w:sz w:val="24"/>
        </w:rPr>
        <w:t xml:space="preserve"> la qualité </w:t>
      </w:r>
      <w:r w:rsidR="00576E4A" w:rsidRPr="003560E1">
        <w:rPr>
          <w:rFonts w:ascii="Times New Roman" w:hAnsi="Times New Roman" w:cs="Times New Roman"/>
          <w:sz w:val="24"/>
        </w:rPr>
        <w:t xml:space="preserve">du travail d’équipe et </w:t>
      </w:r>
      <w:r w:rsidR="003F1EAF" w:rsidRPr="003560E1">
        <w:rPr>
          <w:rFonts w:ascii="Times New Roman" w:hAnsi="Times New Roman" w:cs="Times New Roman"/>
          <w:sz w:val="24"/>
        </w:rPr>
        <w:t xml:space="preserve">la qualité </w:t>
      </w:r>
      <w:r w:rsidR="00562DC6" w:rsidRPr="003560E1">
        <w:rPr>
          <w:rFonts w:ascii="Times New Roman" w:hAnsi="Times New Roman" w:cs="Times New Roman"/>
          <w:sz w:val="24"/>
        </w:rPr>
        <w:t>de vie au travail</w:t>
      </w:r>
      <w:r w:rsidR="000233C0" w:rsidRPr="003560E1">
        <w:rPr>
          <w:rFonts w:ascii="Times New Roman" w:hAnsi="Times New Roman" w:cs="Times New Roman"/>
          <w:sz w:val="24"/>
        </w:rPr>
        <w:t xml:space="preserve"> </w:t>
      </w:r>
      <w:r w:rsidR="003F1EAF" w:rsidRPr="003560E1">
        <w:rPr>
          <w:rFonts w:ascii="Times New Roman" w:hAnsi="Times New Roman" w:cs="Times New Roman"/>
          <w:sz w:val="24"/>
        </w:rPr>
        <w:t>passe par l</w:t>
      </w:r>
      <w:r w:rsidR="00C15EED" w:rsidRPr="003560E1">
        <w:rPr>
          <w:rFonts w:ascii="Times New Roman" w:hAnsi="Times New Roman" w:cs="Times New Roman"/>
          <w:sz w:val="24"/>
        </w:rPr>
        <w:t>e</w:t>
      </w:r>
      <w:r w:rsidR="003F1EAF" w:rsidRPr="003560E1">
        <w:rPr>
          <w:rFonts w:ascii="Times New Roman" w:hAnsi="Times New Roman" w:cs="Times New Roman"/>
          <w:sz w:val="24"/>
        </w:rPr>
        <w:t xml:space="preserve"> déploiement de ce type de formation. </w:t>
      </w:r>
    </w:p>
    <w:sectPr w:rsidR="00707051" w:rsidRPr="003560E1" w:rsidSect="00F923D2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9744" w14:textId="77777777" w:rsidR="00320EE3" w:rsidRDefault="00320EE3" w:rsidP="00707051">
      <w:pPr>
        <w:spacing w:after="0" w:line="240" w:lineRule="auto"/>
      </w:pPr>
      <w:r>
        <w:separator/>
      </w:r>
    </w:p>
  </w:endnote>
  <w:endnote w:type="continuationSeparator" w:id="0">
    <w:p w14:paraId="323E9D4E" w14:textId="77777777" w:rsidR="00320EE3" w:rsidRDefault="00320EE3" w:rsidP="0070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705609"/>
      <w:docPartObj>
        <w:docPartGallery w:val="Page Numbers (Bottom of Page)"/>
        <w:docPartUnique/>
      </w:docPartObj>
    </w:sdtPr>
    <w:sdtEndPr/>
    <w:sdtContent>
      <w:p w14:paraId="6EBD31A2" w14:textId="0B5F00CC" w:rsidR="008F66F5" w:rsidRDefault="008F66F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7D7">
          <w:rPr>
            <w:noProof/>
          </w:rPr>
          <w:t>2</w:t>
        </w:r>
        <w:r>
          <w:fldChar w:fldCharType="end"/>
        </w:r>
      </w:p>
    </w:sdtContent>
  </w:sdt>
  <w:p w14:paraId="035A0A8C" w14:textId="77777777" w:rsidR="008F66F5" w:rsidRDefault="008F6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5B51" w14:textId="77777777" w:rsidR="00320EE3" w:rsidRDefault="00320EE3" w:rsidP="00707051">
      <w:pPr>
        <w:spacing w:after="0" w:line="240" w:lineRule="auto"/>
      </w:pPr>
      <w:r>
        <w:separator/>
      </w:r>
    </w:p>
  </w:footnote>
  <w:footnote w:type="continuationSeparator" w:id="0">
    <w:p w14:paraId="113D33D9" w14:textId="77777777" w:rsidR="00320EE3" w:rsidRDefault="00320EE3" w:rsidP="00707051">
      <w:pPr>
        <w:spacing w:after="0" w:line="240" w:lineRule="auto"/>
      </w:pPr>
      <w:r>
        <w:continuationSeparator/>
      </w:r>
    </w:p>
  </w:footnote>
  <w:footnote w:id="1">
    <w:p w14:paraId="6543A08B" w14:textId="756F7E43" w:rsidR="00671BEF" w:rsidRPr="00E9055B" w:rsidRDefault="00671BEF">
      <w:pPr>
        <w:pStyle w:val="Notedebasdepage"/>
        <w:rPr>
          <w:rFonts w:ascii="Times New Roman" w:hAnsi="Times New Roman" w:cs="Times New Roman"/>
        </w:rPr>
      </w:pPr>
      <w:r w:rsidRPr="00E9055B">
        <w:rPr>
          <w:rStyle w:val="Appelnotedebasdep"/>
          <w:rFonts w:ascii="Times New Roman" w:hAnsi="Times New Roman" w:cs="Times New Roman"/>
        </w:rPr>
        <w:footnoteRef/>
      </w:r>
      <w:r w:rsidRPr="00E9055B">
        <w:rPr>
          <w:rFonts w:ascii="Times New Roman" w:hAnsi="Times New Roman" w:cs="Times New Roman"/>
        </w:rPr>
        <w:t xml:space="preserve"> D. D’Amour</w:t>
      </w:r>
      <w:r w:rsidR="00D34B6A" w:rsidRPr="00E9055B">
        <w:rPr>
          <w:rFonts w:ascii="Times New Roman" w:hAnsi="Times New Roman" w:cs="Times New Roman"/>
        </w:rPr>
        <w:t xml:space="preserve">, C. Sicotte, R. Levy. </w:t>
      </w:r>
      <w:r w:rsidR="00D34B6A" w:rsidRPr="00E9055B">
        <w:rPr>
          <w:rFonts w:ascii="Times New Roman" w:hAnsi="Times New Roman" w:cs="Times New Roman"/>
          <w:i/>
          <w:iCs/>
        </w:rPr>
        <w:t>L’action collective au sein d’équipe interp</w:t>
      </w:r>
      <w:r w:rsidR="00C43D84" w:rsidRPr="00E9055B">
        <w:rPr>
          <w:rFonts w:ascii="Times New Roman" w:hAnsi="Times New Roman" w:cs="Times New Roman"/>
          <w:i/>
          <w:iCs/>
        </w:rPr>
        <w:t>rofessionnelle dans les services de santé.</w:t>
      </w:r>
      <w:r w:rsidR="00C43D84" w:rsidRPr="00E9055B">
        <w:rPr>
          <w:rFonts w:ascii="Times New Roman" w:hAnsi="Times New Roman" w:cs="Times New Roman"/>
        </w:rPr>
        <w:t xml:space="preserve"> Sciences Sociales et santé, Vol 17, N°3, septembre 1999. P 69. </w:t>
      </w:r>
    </w:p>
  </w:footnote>
  <w:footnote w:id="2">
    <w:p w14:paraId="4F473F3B" w14:textId="3C194DF7" w:rsidR="00DA333C" w:rsidRPr="006465EA" w:rsidRDefault="00DA333C" w:rsidP="00DA333C">
      <w:pPr>
        <w:pStyle w:val="Notedebasdepage"/>
        <w:rPr>
          <w:rFonts w:ascii="Times New Roman" w:hAnsi="Times New Roman" w:cs="Times New Roman"/>
        </w:rPr>
      </w:pPr>
      <w:r w:rsidRPr="00E9055B">
        <w:rPr>
          <w:rStyle w:val="Appelnotedebasdep"/>
          <w:rFonts w:ascii="Times New Roman" w:hAnsi="Times New Roman" w:cs="Times New Roman"/>
        </w:rPr>
        <w:footnoteRef/>
      </w:r>
      <w:r w:rsidRPr="00E9055B">
        <w:rPr>
          <w:rFonts w:ascii="Times New Roman" w:hAnsi="Times New Roman" w:cs="Times New Roman"/>
        </w:rPr>
        <w:t xml:space="preserve"> </w:t>
      </w:r>
      <w:r w:rsidR="00E9055B" w:rsidRPr="00E9055B">
        <w:rPr>
          <w:rFonts w:ascii="Times New Roman" w:hAnsi="Times New Roman" w:cs="Times New Roman"/>
        </w:rPr>
        <w:t xml:space="preserve">Haute Autorité de Santé. </w:t>
      </w:r>
      <w:r w:rsidRPr="00E9055B">
        <w:rPr>
          <w:rFonts w:ascii="Times New Roman" w:hAnsi="Times New Roman" w:cs="Times New Roman"/>
          <w:i/>
          <w:iCs/>
        </w:rPr>
        <w:t>Un guide pour faciliter la communication entre les professionnels de santé</w:t>
      </w:r>
      <w:r w:rsidR="00E9055B" w:rsidRPr="00E9055B">
        <w:rPr>
          <w:rFonts w:ascii="Times New Roman" w:hAnsi="Times New Roman" w:cs="Times New Roman"/>
        </w:rPr>
        <w:t xml:space="preserve">. </w:t>
      </w:r>
      <w:r w:rsidRPr="00E9055B">
        <w:rPr>
          <w:rFonts w:ascii="Times New Roman" w:hAnsi="Times New Roman" w:cs="Times New Roman"/>
        </w:rPr>
        <w:t>Saint</w:t>
      </w:r>
      <w:r w:rsidR="0037540B" w:rsidRPr="00E9055B">
        <w:rPr>
          <w:rFonts w:ascii="Times New Roman" w:hAnsi="Times New Roman" w:cs="Times New Roman"/>
        </w:rPr>
        <w:t>-Denis,</w:t>
      </w:r>
      <w:r w:rsidRPr="00E9055B">
        <w:rPr>
          <w:rFonts w:ascii="Times New Roman" w:hAnsi="Times New Roman" w:cs="Times New Roman"/>
        </w:rPr>
        <w:t xml:space="preserve"> La </w:t>
      </w:r>
      <w:r w:rsidR="00172F62" w:rsidRPr="00E9055B">
        <w:rPr>
          <w:rFonts w:ascii="Times New Roman" w:hAnsi="Times New Roman" w:cs="Times New Roman"/>
        </w:rPr>
        <w:t>P</w:t>
      </w:r>
      <w:r w:rsidRPr="00E9055B">
        <w:rPr>
          <w:rFonts w:ascii="Times New Roman" w:hAnsi="Times New Roman" w:cs="Times New Roman"/>
        </w:rPr>
        <w:t>laine; 2014.</w:t>
      </w:r>
    </w:p>
  </w:footnote>
  <w:footnote w:id="3">
    <w:p w14:paraId="566F7255" w14:textId="34218739" w:rsidR="00971049" w:rsidRDefault="0097104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71049">
        <w:rPr>
          <w:rFonts w:ascii="Times New Roman" w:hAnsi="Times New Roman" w:cs="Times New Roman"/>
        </w:rPr>
        <w:t>Situation, Antécédents, Évaluation, Demande</w:t>
      </w:r>
    </w:p>
  </w:footnote>
  <w:footnote w:id="4">
    <w:p w14:paraId="501C6A81" w14:textId="77777777" w:rsidR="00DE2AA8" w:rsidRPr="00AD1D06" w:rsidRDefault="00DE2AA8" w:rsidP="00DE2AA8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AD1D06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AD1D06">
        <w:rPr>
          <w:rFonts w:ascii="Times New Roman" w:hAnsi="Times New Roman" w:cs="Times New Roman"/>
          <w:sz w:val="18"/>
          <w:szCs w:val="18"/>
        </w:rPr>
        <w:t xml:space="preserve"> Echelle de Satisfaction des Etudiants à l’égard de leurs Apprentissages,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DD5"/>
    <w:multiLevelType w:val="hybridMultilevel"/>
    <w:tmpl w:val="A6905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6B89"/>
    <w:multiLevelType w:val="hybridMultilevel"/>
    <w:tmpl w:val="529CB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6297"/>
    <w:multiLevelType w:val="hybridMultilevel"/>
    <w:tmpl w:val="2898B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C7A48"/>
    <w:multiLevelType w:val="hybridMultilevel"/>
    <w:tmpl w:val="00621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B42C6"/>
    <w:multiLevelType w:val="hybridMultilevel"/>
    <w:tmpl w:val="C088B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2689B"/>
    <w:multiLevelType w:val="hybridMultilevel"/>
    <w:tmpl w:val="46C46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6E78"/>
    <w:multiLevelType w:val="hybridMultilevel"/>
    <w:tmpl w:val="93D258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F910BC"/>
    <w:multiLevelType w:val="hybridMultilevel"/>
    <w:tmpl w:val="4C0485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34B33"/>
    <w:multiLevelType w:val="hybridMultilevel"/>
    <w:tmpl w:val="A7EEF4EC"/>
    <w:lvl w:ilvl="0" w:tplc="C6A66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51"/>
    <w:rsid w:val="00007CE1"/>
    <w:rsid w:val="000207D3"/>
    <w:rsid w:val="000210E8"/>
    <w:rsid w:val="000218D5"/>
    <w:rsid w:val="000233C0"/>
    <w:rsid w:val="000509DC"/>
    <w:rsid w:val="00065B24"/>
    <w:rsid w:val="00083FFE"/>
    <w:rsid w:val="00097E7F"/>
    <w:rsid w:val="000A3BA2"/>
    <w:rsid w:val="000C10CF"/>
    <w:rsid w:val="000C1B65"/>
    <w:rsid w:val="000C2613"/>
    <w:rsid w:val="000D2E71"/>
    <w:rsid w:val="000D3C55"/>
    <w:rsid w:val="000D627A"/>
    <w:rsid w:val="000E5D01"/>
    <w:rsid w:val="000F41FA"/>
    <w:rsid w:val="000F4F65"/>
    <w:rsid w:val="00102A18"/>
    <w:rsid w:val="00106EA9"/>
    <w:rsid w:val="00110F6C"/>
    <w:rsid w:val="001133C8"/>
    <w:rsid w:val="0011470A"/>
    <w:rsid w:val="00124702"/>
    <w:rsid w:val="00127C72"/>
    <w:rsid w:val="00132FC2"/>
    <w:rsid w:val="0013624F"/>
    <w:rsid w:val="0016177A"/>
    <w:rsid w:val="00163F28"/>
    <w:rsid w:val="00165BB0"/>
    <w:rsid w:val="00166A70"/>
    <w:rsid w:val="0016790B"/>
    <w:rsid w:val="00172F62"/>
    <w:rsid w:val="00176B33"/>
    <w:rsid w:val="00180401"/>
    <w:rsid w:val="00180D96"/>
    <w:rsid w:val="00184429"/>
    <w:rsid w:val="00190313"/>
    <w:rsid w:val="00197913"/>
    <w:rsid w:val="001A5711"/>
    <w:rsid w:val="001A7505"/>
    <w:rsid w:val="001B023D"/>
    <w:rsid w:val="001B3A97"/>
    <w:rsid w:val="001C3C2D"/>
    <w:rsid w:val="001F52F9"/>
    <w:rsid w:val="0021597B"/>
    <w:rsid w:val="00222DE9"/>
    <w:rsid w:val="00246AC2"/>
    <w:rsid w:val="00261780"/>
    <w:rsid w:val="002628E2"/>
    <w:rsid w:val="00264881"/>
    <w:rsid w:val="00270C1A"/>
    <w:rsid w:val="002747DF"/>
    <w:rsid w:val="00281383"/>
    <w:rsid w:val="002922CA"/>
    <w:rsid w:val="002A1617"/>
    <w:rsid w:val="002B1F53"/>
    <w:rsid w:val="002B22C6"/>
    <w:rsid w:val="002D75FF"/>
    <w:rsid w:val="002E2376"/>
    <w:rsid w:val="002F1984"/>
    <w:rsid w:val="002F5CBE"/>
    <w:rsid w:val="003046B4"/>
    <w:rsid w:val="0030500E"/>
    <w:rsid w:val="00320EE3"/>
    <w:rsid w:val="00330009"/>
    <w:rsid w:val="0033077F"/>
    <w:rsid w:val="00331255"/>
    <w:rsid w:val="00331906"/>
    <w:rsid w:val="00346F9D"/>
    <w:rsid w:val="0035249B"/>
    <w:rsid w:val="003560E1"/>
    <w:rsid w:val="00356EA8"/>
    <w:rsid w:val="00360BDA"/>
    <w:rsid w:val="00367C6A"/>
    <w:rsid w:val="00367F68"/>
    <w:rsid w:val="0037540B"/>
    <w:rsid w:val="00377D97"/>
    <w:rsid w:val="00383D9D"/>
    <w:rsid w:val="003922A5"/>
    <w:rsid w:val="00395817"/>
    <w:rsid w:val="003A21E5"/>
    <w:rsid w:val="003A3317"/>
    <w:rsid w:val="003B18FA"/>
    <w:rsid w:val="003B19EC"/>
    <w:rsid w:val="003C1CCF"/>
    <w:rsid w:val="003C23E9"/>
    <w:rsid w:val="003C2B8B"/>
    <w:rsid w:val="003C5295"/>
    <w:rsid w:val="003C6B5C"/>
    <w:rsid w:val="003D2AB7"/>
    <w:rsid w:val="003E0E39"/>
    <w:rsid w:val="003F1A11"/>
    <w:rsid w:val="003F1EAF"/>
    <w:rsid w:val="003F732A"/>
    <w:rsid w:val="004126A9"/>
    <w:rsid w:val="004218D4"/>
    <w:rsid w:val="004267A3"/>
    <w:rsid w:val="00440029"/>
    <w:rsid w:val="00443B87"/>
    <w:rsid w:val="00455784"/>
    <w:rsid w:val="00455B95"/>
    <w:rsid w:val="00456596"/>
    <w:rsid w:val="004630FD"/>
    <w:rsid w:val="00465022"/>
    <w:rsid w:val="004731A3"/>
    <w:rsid w:val="00480835"/>
    <w:rsid w:val="00484F12"/>
    <w:rsid w:val="00492701"/>
    <w:rsid w:val="004977E7"/>
    <w:rsid w:val="004A10D5"/>
    <w:rsid w:val="004A3842"/>
    <w:rsid w:val="004A5589"/>
    <w:rsid w:val="004B0300"/>
    <w:rsid w:val="004B25D9"/>
    <w:rsid w:val="004B5055"/>
    <w:rsid w:val="004C53DD"/>
    <w:rsid w:val="004D3053"/>
    <w:rsid w:val="004D574D"/>
    <w:rsid w:val="004E243C"/>
    <w:rsid w:val="004E4A54"/>
    <w:rsid w:val="004E56E0"/>
    <w:rsid w:val="00511887"/>
    <w:rsid w:val="00514AE3"/>
    <w:rsid w:val="00515456"/>
    <w:rsid w:val="00540499"/>
    <w:rsid w:val="0055098F"/>
    <w:rsid w:val="0055677C"/>
    <w:rsid w:val="00562DC6"/>
    <w:rsid w:val="005764F3"/>
    <w:rsid w:val="00576D80"/>
    <w:rsid w:val="00576E4A"/>
    <w:rsid w:val="005855AE"/>
    <w:rsid w:val="0059634B"/>
    <w:rsid w:val="005B3A5E"/>
    <w:rsid w:val="005B7E75"/>
    <w:rsid w:val="005C4C3F"/>
    <w:rsid w:val="005C5D4D"/>
    <w:rsid w:val="005D2882"/>
    <w:rsid w:val="005D573A"/>
    <w:rsid w:val="005E3AEB"/>
    <w:rsid w:val="005F13BF"/>
    <w:rsid w:val="00600CE5"/>
    <w:rsid w:val="00602844"/>
    <w:rsid w:val="00607520"/>
    <w:rsid w:val="00607A1C"/>
    <w:rsid w:val="00632ACF"/>
    <w:rsid w:val="00645641"/>
    <w:rsid w:val="006465EA"/>
    <w:rsid w:val="006471DC"/>
    <w:rsid w:val="00657B2B"/>
    <w:rsid w:val="0067006C"/>
    <w:rsid w:val="00671603"/>
    <w:rsid w:val="00671BEF"/>
    <w:rsid w:val="006737C8"/>
    <w:rsid w:val="006770D0"/>
    <w:rsid w:val="0067723C"/>
    <w:rsid w:val="006849E7"/>
    <w:rsid w:val="00694E1D"/>
    <w:rsid w:val="006C13DC"/>
    <w:rsid w:val="006D0263"/>
    <w:rsid w:val="006D0701"/>
    <w:rsid w:val="006D4630"/>
    <w:rsid w:val="006E1B48"/>
    <w:rsid w:val="006E5504"/>
    <w:rsid w:val="006E56D8"/>
    <w:rsid w:val="006F1635"/>
    <w:rsid w:val="00703819"/>
    <w:rsid w:val="00707051"/>
    <w:rsid w:val="00714421"/>
    <w:rsid w:val="00720C72"/>
    <w:rsid w:val="007304ED"/>
    <w:rsid w:val="00734B1B"/>
    <w:rsid w:val="00765CB3"/>
    <w:rsid w:val="00767BC8"/>
    <w:rsid w:val="00780437"/>
    <w:rsid w:val="00790487"/>
    <w:rsid w:val="0079677D"/>
    <w:rsid w:val="007A21A1"/>
    <w:rsid w:val="007B0362"/>
    <w:rsid w:val="007B1826"/>
    <w:rsid w:val="007B29D5"/>
    <w:rsid w:val="007B4653"/>
    <w:rsid w:val="007C5C2A"/>
    <w:rsid w:val="007E21D7"/>
    <w:rsid w:val="007E79F6"/>
    <w:rsid w:val="007F57D7"/>
    <w:rsid w:val="00801ECC"/>
    <w:rsid w:val="00807927"/>
    <w:rsid w:val="0081272E"/>
    <w:rsid w:val="00815193"/>
    <w:rsid w:val="008234B6"/>
    <w:rsid w:val="00823961"/>
    <w:rsid w:val="008461F4"/>
    <w:rsid w:val="00857CCA"/>
    <w:rsid w:val="00860901"/>
    <w:rsid w:val="00860986"/>
    <w:rsid w:val="0086586C"/>
    <w:rsid w:val="00874D93"/>
    <w:rsid w:val="008769BB"/>
    <w:rsid w:val="00880FA4"/>
    <w:rsid w:val="00884950"/>
    <w:rsid w:val="00886F29"/>
    <w:rsid w:val="00887C66"/>
    <w:rsid w:val="008957C8"/>
    <w:rsid w:val="008A61B1"/>
    <w:rsid w:val="008B6493"/>
    <w:rsid w:val="008D3396"/>
    <w:rsid w:val="008E3AC6"/>
    <w:rsid w:val="008F14A9"/>
    <w:rsid w:val="008F66F5"/>
    <w:rsid w:val="00911497"/>
    <w:rsid w:val="00911FF0"/>
    <w:rsid w:val="00932C83"/>
    <w:rsid w:val="009427E3"/>
    <w:rsid w:val="0094298B"/>
    <w:rsid w:val="00942F0D"/>
    <w:rsid w:val="009538B8"/>
    <w:rsid w:val="009543C7"/>
    <w:rsid w:val="00955619"/>
    <w:rsid w:val="00956811"/>
    <w:rsid w:val="00964A0F"/>
    <w:rsid w:val="009679E2"/>
    <w:rsid w:val="00971049"/>
    <w:rsid w:val="00976004"/>
    <w:rsid w:val="0097645C"/>
    <w:rsid w:val="009807E7"/>
    <w:rsid w:val="009926AF"/>
    <w:rsid w:val="009A3FAD"/>
    <w:rsid w:val="009B3671"/>
    <w:rsid w:val="009C3334"/>
    <w:rsid w:val="009C5973"/>
    <w:rsid w:val="009C6C57"/>
    <w:rsid w:val="009D565A"/>
    <w:rsid w:val="009D75DA"/>
    <w:rsid w:val="009E0A8B"/>
    <w:rsid w:val="009E4557"/>
    <w:rsid w:val="009E7000"/>
    <w:rsid w:val="009F1A72"/>
    <w:rsid w:val="009F7979"/>
    <w:rsid w:val="00A033BA"/>
    <w:rsid w:val="00A12A3C"/>
    <w:rsid w:val="00A14706"/>
    <w:rsid w:val="00A14BCF"/>
    <w:rsid w:val="00A158AA"/>
    <w:rsid w:val="00A23A3A"/>
    <w:rsid w:val="00A521E8"/>
    <w:rsid w:val="00A64D0F"/>
    <w:rsid w:val="00A67AC0"/>
    <w:rsid w:val="00A71389"/>
    <w:rsid w:val="00A91D89"/>
    <w:rsid w:val="00AD1D06"/>
    <w:rsid w:val="00AE3AC5"/>
    <w:rsid w:val="00AF0E42"/>
    <w:rsid w:val="00AF148D"/>
    <w:rsid w:val="00AF7C6B"/>
    <w:rsid w:val="00B05D99"/>
    <w:rsid w:val="00B2710E"/>
    <w:rsid w:val="00B3019B"/>
    <w:rsid w:val="00B37F1B"/>
    <w:rsid w:val="00B400B9"/>
    <w:rsid w:val="00B43C6B"/>
    <w:rsid w:val="00B45E17"/>
    <w:rsid w:val="00B50157"/>
    <w:rsid w:val="00B53C81"/>
    <w:rsid w:val="00B55EAE"/>
    <w:rsid w:val="00B56ADF"/>
    <w:rsid w:val="00B71345"/>
    <w:rsid w:val="00B747D9"/>
    <w:rsid w:val="00B8046F"/>
    <w:rsid w:val="00B816BD"/>
    <w:rsid w:val="00BA4B7B"/>
    <w:rsid w:val="00BC1AA0"/>
    <w:rsid w:val="00BD7987"/>
    <w:rsid w:val="00BE262B"/>
    <w:rsid w:val="00C01B84"/>
    <w:rsid w:val="00C01ED0"/>
    <w:rsid w:val="00C0237A"/>
    <w:rsid w:val="00C10BB8"/>
    <w:rsid w:val="00C10FD4"/>
    <w:rsid w:val="00C13AEA"/>
    <w:rsid w:val="00C14E3C"/>
    <w:rsid w:val="00C15EED"/>
    <w:rsid w:val="00C2073D"/>
    <w:rsid w:val="00C32BD6"/>
    <w:rsid w:val="00C36772"/>
    <w:rsid w:val="00C43633"/>
    <w:rsid w:val="00C43858"/>
    <w:rsid w:val="00C43CF3"/>
    <w:rsid w:val="00C43D84"/>
    <w:rsid w:val="00C47526"/>
    <w:rsid w:val="00C50347"/>
    <w:rsid w:val="00C573CE"/>
    <w:rsid w:val="00C62C14"/>
    <w:rsid w:val="00C709B9"/>
    <w:rsid w:val="00C71F67"/>
    <w:rsid w:val="00C730BD"/>
    <w:rsid w:val="00C8200F"/>
    <w:rsid w:val="00C922AC"/>
    <w:rsid w:val="00CA0A39"/>
    <w:rsid w:val="00CA33F5"/>
    <w:rsid w:val="00CA4324"/>
    <w:rsid w:val="00CB6DEF"/>
    <w:rsid w:val="00CC03BE"/>
    <w:rsid w:val="00CC3F86"/>
    <w:rsid w:val="00CC6590"/>
    <w:rsid w:val="00CD3D32"/>
    <w:rsid w:val="00CD5179"/>
    <w:rsid w:val="00CE086C"/>
    <w:rsid w:val="00D065F2"/>
    <w:rsid w:val="00D15749"/>
    <w:rsid w:val="00D34B2A"/>
    <w:rsid w:val="00D34B6A"/>
    <w:rsid w:val="00D3744D"/>
    <w:rsid w:val="00D469E6"/>
    <w:rsid w:val="00D55A1B"/>
    <w:rsid w:val="00D64D1B"/>
    <w:rsid w:val="00D7036F"/>
    <w:rsid w:val="00D87E98"/>
    <w:rsid w:val="00D9160E"/>
    <w:rsid w:val="00DA333C"/>
    <w:rsid w:val="00DA3CF0"/>
    <w:rsid w:val="00DA56B6"/>
    <w:rsid w:val="00DA5FDA"/>
    <w:rsid w:val="00DD5B96"/>
    <w:rsid w:val="00DE2AA8"/>
    <w:rsid w:val="00DE5A30"/>
    <w:rsid w:val="00DE70A1"/>
    <w:rsid w:val="00DF07FB"/>
    <w:rsid w:val="00E001A8"/>
    <w:rsid w:val="00E0459D"/>
    <w:rsid w:val="00E066E7"/>
    <w:rsid w:val="00E07C01"/>
    <w:rsid w:val="00E10D77"/>
    <w:rsid w:val="00E60B36"/>
    <w:rsid w:val="00E64C98"/>
    <w:rsid w:val="00E711D5"/>
    <w:rsid w:val="00E7530F"/>
    <w:rsid w:val="00E7792C"/>
    <w:rsid w:val="00E8443E"/>
    <w:rsid w:val="00E9055B"/>
    <w:rsid w:val="00E93A6E"/>
    <w:rsid w:val="00E947DB"/>
    <w:rsid w:val="00EB3D05"/>
    <w:rsid w:val="00EC5526"/>
    <w:rsid w:val="00ED11A2"/>
    <w:rsid w:val="00ED48FD"/>
    <w:rsid w:val="00ED6F76"/>
    <w:rsid w:val="00EE4A4E"/>
    <w:rsid w:val="00EE4C38"/>
    <w:rsid w:val="00EE53FA"/>
    <w:rsid w:val="00EE68FB"/>
    <w:rsid w:val="00EF3CD2"/>
    <w:rsid w:val="00EF4E7A"/>
    <w:rsid w:val="00F11985"/>
    <w:rsid w:val="00F44232"/>
    <w:rsid w:val="00F458BE"/>
    <w:rsid w:val="00F56152"/>
    <w:rsid w:val="00F56DC1"/>
    <w:rsid w:val="00F723DA"/>
    <w:rsid w:val="00F77A29"/>
    <w:rsid w:val="00F84DF7"/>
    <w:rsid w:val="00F920F8"/>
    <w:rsid w:val="00F923D2"/>
    <w:rsid w:val="00F96536"/>
    <w:rsid w:val="00FA2366"/>
    <w:rsid w:val="00FA2D82"/>
    <w:rsid w:val="00FB2A59"/>
    <w:rsid w:val="00FB5E54"/>
    <w:rsid w:val="00FC346E"/>
    <w:rsid w:val="00FC4919"/>
    <w:rsid w:val="00FC7DB5"/>
    <w:rsid w:val="00FD0822"/>
    <w:rsid w:val="00FD7E42"/>
    <w:rsid w:val="00FE1DC2"/>
    <w:rsid w:val="00FE7443"/>
    <w:rsid w:val="00FE776A"/>
    <w:rsid w:val="00FF11E0"/>
    <w:rsid w:val="00FF18AC"/>
    <w:rsid w:val="00FF6B9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49AC"/>
  <w15:chartTrackingRefBased/>
  <w15:docId w15:val="{AE9CB67D-A928-4559-BE7C-FD9391B5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051"/>
  </w:style>
  <w:style w:type="paragraph" w:styleId="Pieddepage">
    <w:name w:val="footer"/>
    <w:basedOn w:val="Normal"/>
    <w:link w:val="PieddepageCar"/>
    <w:uiPriority w:val="99"/>
    <w:unhideWhenUsed/>
    <w:rsid w:val="0070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051"/>
  </w:style>
  <w:style w:type="character" w:styleId="Lienhypertexte">
    <w:name w:val="Hyperlink"/>
    <w:basedOn w:val="Policepardfaut"/>
    <w:uiPriority w:val="99"/>
    <w:unhideWhenUsed/>
    <w:rsid w:val="00DE5A3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34B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1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B1F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1F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1F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1F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1F5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73C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73C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73CE"/>
    <w:rPr>
      <w:vertAlign w:val="superscript"/>
    </w:rPr>
  </w:style>
  <w:style w:type="paragraph" w:styleId="Rvision">
    <w:name w:val="Revision"/>
    <w:hidden/>
    <w:uiPriority w:val="99"/>
    <w:semiHidden/>
    <w:rsid w:val="00FE77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D860-B603-4E71-82BE-630C3CDF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CARADEC Amaya</dc:creator>
  <cp:keywords/>
  <dc:description/>
  <cp:lastModifiedBy>CARNET Stephanie</cp:lastModifiedBy>
  <cp:revision>2</cp:revision>
  <dcterms:created xsi:type="dcterms:W3CDTF">2023-10-30T09:41:00Z</dcterms:created>
  <dcterms:modified xsi:type="dcterms:W3CDTF">2023-10-30T09:41:00Z</dcterms:modified>
</cp:coreProperties>
</file>